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2E" w:rsidRPr="00E74606" w:rsidRDefault="004C696D" w:rsidP="00A443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ПОСТАВКИ И ПРИЕМКИ-ПЕРЕДАЧИ ТОВАРА.</w:t>
      </w:r>
    </w:p>
    <w:p w:rsidR="00A443EB" w:rsidRPr="00E74606" w:rsidRDefault="00A443EB" w:rsidP="00A44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43EB" w:rsidRPr="00E74606" w:rsidRDefault="003C3F2E" w:rsidP="00A4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6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4C696D">
        <w:rPr>
          <w:rFonts w:ascii="Times New Roman" w:hAnsi="Times New Roman" w:cs="Times New Roman"/>
          <w:b/>
          <w:sz w:val="20"/>
          <w:szCs w:val="20"/>
        </w:rPr>
        <w:t>ПОРЯДОК ПОСТАВКИ И ТРАНСПОРТИРОВКИ ТОВАРА:</w:t>
      </w:r>
    </w:p>
    <w:p w:rsidR="003C3F2E" w:rsidRPr="00E84890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1.1. Поставщик осуществляет поставку Товаров путем отгрузки (передачи) Товаров Покупателю, или лицу, указанному Покупателем в качестве получателя (далее – Получатель). Поставка Товара для Получателя, в том числе Заказ и приемка Товара Получателем, осуществляется в порядке, предусмотренном Договором для Покупателя. </w:t>
      </w:r>
      <w:r w:rsidR="00186B8B" w:rsidRPr="00E84890">
        <w:rPr>
          <w:rFonts w:ascii="Times New Roman" w:hAnsi="Times New Roman" w:cs="Times New Roman"/>
          <w:sz w:val="20"/>
          <w:szCs w:val="20"/>
        </w:rPr>
        <w:t xml:space="preserve">Поставщик обязан предоставить Покупателю </w:t>
      </w:r>
      <w:r w:rsidR="00531282" w:rsidRPr="00E84890">
        <w:rPr>
          <w:rFonts w:ascii="Times New Roman" w:hAnsi="Times New Roman" w:cs="Times New Roman"/>
          <w:sz w:val="20"/>
          <w:szCs w:val="20"/>
        </w:rPr>
        <w:t>информаци</w:t>
      </w:r>
      <w:r w:rsidR="00531282">
        <w:rPr>
          <w:rFonts w:ascii="Times New Roman" w:hAnsi="Times New Roman" w:cs="Times New Roman"/>
          <w:sz w:val="20"/>
          <w:szCs w:val="20"/>
        </w:rPr>
        <w:t>ю</w:t>
      </w:r>
      <w:r w:rsidR="00531282" w:rsidRPr="00E84890">
        <w:rPr>
          <w:rFonts w:ascii="Times New Roman" w:hAnsi="Times New Roman" w:cs="Times New Roman"/>
          <w:sz w:val="20"/>
          <w:szCs w:val="20"/>
        </w:rPr>
        <w:t xml:space="preserve"> </w:t>
      </w:r>
      <w:r w:rsidR="00A43928" w:rsidRPr="00E84890">
        <w:rPr>
          <w:rFonts w:ascii="Times New Roman" w:hAnsi="Times New Roman" w:cs="Times New Roman"/>
          <w:sz w:val="20"/>
          <w:szCs w:val="20"/>
        </w:rPr>
        <w:t xml:space="preserve">о Товаре </w:t>
      </w:r>
      <w:r w:rsidR="00186B8B" w:rsidRPr="00E84890">
        <w:rPr>
          <w:rFonts w:ascii="Times New Roman" w:hAnsi="Times New Roman" w:cs="Times New Roman"/>
          <w:sz w:val="20"/>
          <w:szCs w:val="20"/>
        </w:rPr>
        <w:t xml:space="preserve"> </w:t>
      </w:r>
      <w:r w:rsidR="00531282">
        <w:rPr>
          <w:rFonts w:ascii="Times New Roman" w:hAnsi="Times New Roman" w:cs="Times New Roman"/>
          <w:sz w:val="20"/>
          <w:szCs w:val="20"/>
        </w:rPr>
        <w:t xml:space="preserve">путем внесения соответствующих данных в разделе «Справочник товаров» </w:t>
      </w:r>
      <w:r w:rsidR="003C023B">
        <w:rPr>
          <w:rFonts w:ascii="Times New Roman" w:hAnsi="Times New Roman" w:cs="Times New Roman"/>
          <w:sz w:val="20"/>
          <w:szCs w:val="20"/>
        </w:rPr>
        <w:t xml:space="preserve">в личном кабинете Поставщика </w:t>
      </w:r>
      <w:r w:rsidR="00531282">
        <w:rPr>
          <w:rFonts w:ascii="Times New Roman" w:hAnsi="Times New Roman" w:cs="Times New Roman"/>
          <w:sz w:val="20"/>
          <w:szCs w:val="20"/>
        </w:rPr>
        <w:t xml:space="preserve">на </w:t>
      </w:r>
      <w:r w:rsidR="00531282" w:rsidRPr="00531282">
        <w:rPr>
          <w:rFonts w:ascii="Times New Roman" w:hAnsi="Times New Roman" w:cs="Times New Roman"/>
          <w:sz w:val="20"/>
          <w:szCs w:val="20"/>
        </w:rPr>
        <w:t>портал</w:t>
      </w:r>
      <w:r w:rsidR="003C023B">
        <w:rPr>
          <w:rFonts w:ascii="Times New Roman" w:hAnsi="Times New Roman" w:cs="Times New Roman"/>
          <w:sz w:val="20"/>
          <w:szCs w:val="20"/>
        </w:rPr>
        <w:t>е</w:t>
      </w:r>
      <w:r w:rsidR="00531282" w:rsidRPr="00531282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531282" w:rsidRPr="00531282">
          <w:rPr>
            <w:rStyle w:val="af3"/>
            <w:rFonts w:ascii="Times New Roman" w:hAnsi="Times New Roman" w:cs="Times New Roman"/>
            <w:sz w:val="20"/>
            <w:szCs w:val="20"/>
          </w:rPr>
          <w:t>https://partner.x5.ru</w:t>
        </w:r>
      </w:hyperlink>
      <w:r w:rsidR="007A5FD3">
        <w:rPr>
          <w:rFonts w:ascii="Times New Roman" w:hAnsi="Times New Roman" w:cs="Times New Roman"/>
          <w:sz w:val="20"/>
          <w:szCs w:val="20"/>
        </w:rPr>
        <w:t>, в срок, указанный Покупателем</w:t>
      </w:r>
      <w:r w:rsidR="00186B8B" w:rsidRPr="00E84890">
        <w:rPr>
          <w:rFonts w:ascii="Times New Roman" w:hAnsi="Times New Roman" w:cs="Times New Roman"/>
          <w:sz w:val="20"/>
          <w:szCs w:val="20"/>
        </w:rPr>
        <w:t>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1.2. Поставка Товара производится транспортом Поставщика или привлеченных им третьих лиц и за его счет. Поставка производится на РЦ Покупателя, по адресу, указанному в Заказе, либо в магазины Покупателя, по адресам, указанным в Заказе Покупателя, либо Получателям, наименование и адрес которых указаны в отгрузочной разнарядке.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Отгрузочная разнарядка по форме, опубликованной на сайте Покупателя по адресу </w:t>
      </w:r>
      <w:hyperlink r:id="rId12" w:history="1">
        <w:r w:rsidR="00E95649" w:rsidRPr="00E95649">
          <w:rPr>
            <w:rStyle w:val="af3"/>
            <w:rFonts w:ascii="Times New Roman" w:hAnsi="Times New Roman" w:cs="Times New Roman"/>
            <w:sz w:val="20"/>
            <w:szCs w:val="20"/>
          </w:rPr>
          <w:t>https://www.x5.ru/ru/PublishingImages/Pages/Partners/SupplyContract/otgrusochnaya-raznaryadka.docx</w:t>
        </w:r>
      </w:hyperlink>
      <w:r w:rsidRPr="00E74606">
        <w:rPr>
          <w:rFonts w:ascii="Times New Roman" w:hAnsi="Times New Roman" w:cs="Times New Roman"/>
          <w:sz w:val="20"/>
          <w:szCs w:val="20"/>
        </w:rPr>
        <w:t>, предоставляется Покупателем По</w:t>
      </w:r>
      <w:r w:rsidR="004B3339">
        <w:rPr>
          <w:rFonts w:ascii="Times New Roman" w:hAnsi="Times New Roman" w:cs="Times New Roman"/>
          <w:sz w:val="20"/>
          <w:szCs w:val="20"/>
        </w:rPr>
        <w:t xml:space="preserve">ставщику не позднее, чем за 15 </w:t>
      </w:r>
      <w:r w:rsidR="0062367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E74606">
        <w:rPr>
          <w:rFonts w:ascii="Times New Roman" w:hAnsi="Times New Roman" w:cs="Times New Roman"/>
          <w:sz w:val="20"/>
          <w:szCs w:val="20"/>
        </w:rPr>
        <w:t xml:space="preserve">дней </w:t>
      </w:r>
      <w:r w:rsidR="00623676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85554E">
        <w:rPr>
          <w:rFonts w:ascii="Times New Roman" w:hAnsi="Times New Roman" w:cs="Times New Roman"/>
          <w:sz w:val="20"/>
          <w:szCs w:val="20"/>
        </w:rPr>
        <w:t xml:space="preserve">- </w:t>
      </w:r>
      <w:r w:rsidR="00623676">
        <w:rPr>
          <w:rFonts w:ascii="Times New Roman" w:hAnsi="Times New Roman" w:cs="Times New Roman"/>
          <w:sz w:val="20"/>
          <w:szCs w:val="20"/>
        </w:rPr>
        <w:t xml:space="preserve">«Дней») </w:t>
      </w:r>
      <w:r w:rsidRPr="00E74606">
        <w:rPr>
          <w:rFonts w:ascii="Times New Roman" w:hAnsi="Times New Roman" w:cs="Times New Roman"/>
          <w:sz w:val="20"/>
          <w:szCs w:val="20"/>
        </w:rPr>
        <w:t>до начала поставок Товара в адрес Получателя, в электронном виде по адресу электронной почты Поставщика, указанному в Договоре.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925">
        <w:rPr>
          <w:rFonts w:ascii="Times New Roman" w:hAnsi="Times New Roman" w:cs="Times New Roman"/>
          <w:sz w:val="20"/>
          <w:szCs w:val="20"/>
        </w:rPr>
        <w:t>1.3. При перевозке пищевых продуктов каждая партия Товара должна перевозиться в транспортных средствах с соблюдением правил перевозки соответствующего вида Товара, в том числе с соблюдением правил товарного соседства. Не допускается совместная транспортировка одновременно различной пищевой продукции, либо пищевой продукции и иных грузов при условии рисков соприкосновения, перекрестного загрязнения и изменения органолептических свойств. Во время транспортировки</w:t>
      </w:r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питания не допускается присутствие в контейнере/кузове посторонних запахов и ароматов от таких продуктов как табак, кофе, цитрусовые, рыба, моющие средства, горюче-смазочные или лакокрасочные материалы.</w:t>
      </w:r>
    </w:p>
    <w:p w:rsidR="003C3F2E" w:rsidRPr="00B80925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Конструкция грузовых отделений транспортных средств и контейнеров должна обеспечивать </w:t>
      </w:r>
      <w:r w:rsidRPr="00B80925">
        <w:rPr>
          <w:rFonts w:ascii="Times New Roman" w:hAnsi="Times New Roman" w:cs="Times New Roman"/>
          <w:sz w:val="20"/>
          <w:szCs w:val="20"/>
        </w:rPr>
        <w:t>защиту пищевой продукции от загрязнения, проведение очистки, мойки, дезинфекции. Контейнеры/кузова должны быть полностью в исправном рабочем состоянии, быть чистыми, должны обеспечивать возможность поддержания условий перевозки (транспортирования) и (или) хранения пищевой продукции.</w:t>
      </w:r>
    </w:p>
    <w:p w:rsidR="003C3F2E" w:rsidRPr="00B80925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925">
        <w:rPr>
          <w:rFonts w:ascii="Times New Roman" w:hAnsi="Times New Roman" w:cs="Times New Roman"/>
          <w:sz w:val="20"/>
          <w:szCs w:val="20"/>
        </w:rPr>
        <w:t xml:space="preserve">1.5. Продукция должна транспортироваться в обычном, изотермическом или охлаждаемом контейнере/кузове, в котором должна поддерживаться температура, указанная в Таблице «Минимальные сроки годности и температурный режим, обязательные к соблюдению Поставщиком при поставке Товаров», размещенной на сайте </w:t>
      </w:r>
      <w:r w:rsidR="00F80A7F">
        <w:rPr>
          <w:rFonts w:ascii="Times New Roman" w:hAnsi="Times New Roman" w:cs="Times New Roman"/>
          <w:sz w:val="20"/>
          <w:szCs w:val="20"/>
        </w:rPr>
        <w:t>Покупателя</w:t>
      </w:r>
      <w:r w:rsidRPr="00B80925">
        <w:rPr>
          <w:rFonts w:ascii="Times New Roman" w:hAnsi="Times New Roman" w:cs="Times New Roman"/>
          <w:sz w:val="20"/>
          <w:szCs w:val="20"/>
        </w:rPr>
        <w:t xml:space="preserve"> по адресу </w:t>
      </w:r>
      <w:hyperlink r:id="rId13" w:history="1">
        <w:r w:rsidR="007E6BF3" w:rsidRPr="007E6BF3">
          <w:rPr>
            <w:rStyle w:val="af3"/>
            <w:rFonts w:ascii="Times New Roman" w:hAnsi="Times New Roman" w:cs="Times New Roman"/>
            <w:sz w:val="20"/>
            <w:szCs w:val="20"/>
          </w:rPr>
          <w:t>https://www.x5.ru/ru/PublishingImages/Pages/Partners/SupplyContract/min-sroky-temp-rejim.docx</w:t>
        </w:r>
      </w:hyperlink>
      <w:r w:rsidRPr="00B80925">
        <w:rPr>
          <w:rFonts w:ascii="Times New Roman" w:hAnsi="Times New Roman" w:cs="Times New Roman"/>
          <w:sz w:val="20"/>
          <w:szCs w:val="20"/>
        </w:rPr>
        <w:t>.</w:t>
      </w:r>
    </w:p>
    <w:p w:rsidR="003C3F2E" w:rsidRPr="00B80925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925">
        <w:rPr>
          <w:rFonts w:ascii="Times New Roman" w:hAnsi="Times New Roman" w:cs="Times New Roman"/>
          <w:sz w:val="20"/>
          <w:szCs w:val="20"/>
        </w:rPr>
        <w:t xml:space="preserve">1.6. В случае если продукты питания должны храниться в условиях, отличных от указанных в Таблице «Минимальные сроки годности и температурный режим, обязательные к соблюдению Поставщиком при поставке Товаров», это должно быть указано в нормативно-технической документации на продукцию и на потребительской упаковке. </w:t>
      </w:r>
    </w:p>
    <w:p w:rsidR="003C3F2E" w:rsidRPr="00B80925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925">
        <w:rPr>
          <w:rFonts w:ascii="Times New Roman" w:hAnsi="Times New Roman" w:cs="Times New Roman"/>
          <w:sz w:val="20"/>
          <w:szCs w:val="20"/>
        </w:rPr>
        <w:t>1.7. Водители-экспедиторы и экспедиторы, сопровождающие перевозку пищевых продуктов, должны иметь оформленные в установленном порядке медицинские книжки и быть одетыми в спецодежду.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925">
        <w:rPr>
          <w:rFonts w:ascii="Times New Roman" w:hAnsi="Times New Roman" w:cs="Times New Roman"/>
          <w:sz w:val="20"/>
          <w:szCs w:val="20"/>
        </w:rPr>
        <w:t>1.8. Н</w:t>
      </w:r>
      <w:r w:rsidR="00EC4789">
        <w:rPr>
          <w:rFonts w:ascii="Times New Roman" w:hAnsi="Times New Roman" w:cs="Times New Roman"/>
          <w:sz w:val="20"/>
          <w:szCs w:val="20"/>
        </w:rPr>
        <w:t xml:space="preserve">е соответствие </w:t>
      </w:r>
      <w:r w:rsidRPr="00B80925">
        <w:rPr>
          <w:rFonts w:ascii="Times New Roman" w:hAnsi="Times New Roman" w:cs="Times New Roman"/>
          <w:sz w:val="20"/>
          <w:szCs w:val="20"/>
        </w:rPr>
        <w:t>условий п</w:t>
      </w:r>
      <w:bookmarkStart w:id="0" w:name="_GoBack"/>
      <w:bookmarkEnd w:id="0"/>
      <w:r w:rsidRPr="00B80925">
        <w:rPr>
          <w:rFonts w:ascii="Times New Roman" w:hAnsi="Times New Roman" w:cs="Times New Roman"/>
          <w:sz w:val="20"/>
          <w:szCs w:val="20"/>
        </w:rPr>
        <w:t>еревозки поставляемого Товара требованиям</w:t>
      </w:r>
      <w:r w:rsidR="00EC4789">
        <w:rPr>
          <w:rFonts w:ascii="Times New Roman" w:hAnsi="Times New Roman" w:cs="Times New Roman"/>
          <w:sz w:val="20"/>
          <w:szCs w:val="20"/>
        </w:rPr>
        <w:t xml:space="preserve"> Договора и законодательства</w:t>
      </w:r>
      <w:r w:rsidRPr="00B80925">
        <w:rPr>
          <w:rFonts w:ascii="Times New Roman" w:hAnsi="Times New Roman" w:cs="Times New Roman"/>
          <w:sz w:val="20"/>
          <w:szCs w:val="20"/>
        </w:rPr>
        <w:t xml:space="preserve"> определяется Покупателем </w:t>
      </w:r>
      <w:r w:rsidRPr="00F62430">
        <w:rPr>
          <w:rFonts w:ascii="Times New Roman" w:hAnsi="Times New Roman" w:cs="Times New Roman"/>
          <w:sz w:val="20"/>
          <w:szCs w:val="20"/>
        </w:rPr>
        <w:t xml:space="preserve">в </w:t>
      </w:r>
      <w:r w:rsidR="00EC4789" w:rsidRPr="00F62430">
        <w:rPr>
          <w:rFonts w:ascii="Times New Roman" w:hAnsi="Times New Roman" w:cs="Times New Roman"/>
          <w:sz w:val="20"/>
          <w:szCs w:val="20"/>
        </w:rPr>
        <w:t>процессе</w:t>
      </w:r>
      <w:r w:rsidRPr="00F62430">
        <w:rPr>
          <w:rFonts w:ascii="Times New Roman" w:hAnsi="Times New Roman" w:cs="Times New Roman"/>
          <w:sz w:val="20"/>
          <w:szCs w:val="20"/>
        </w:rPr>
        <w:t xml:space="preserve"> </w:t>
      </w:r>
      <w:r w:rsidRPr="00B80925">
        <w:rPr>
          <w:rFonts w:ascii="Times New Roman" w:hAnsi="Times New Roman" w:cs="Times New Roman"/>
          <w:sz w:val="20"/>
          <w:szCs w:val="20"/>
        </w:rPr>
        <w:t>приемки Товара и подтверждается записью данных</w:t>
      </w:r>
      <w:r w:rsidRPr="00F62430">
        <w:rPr>
          <w:rFonts w:ascii="Times New Roman" w:hAnsi="Times New Roman" w:cs="Times New Roman"/>
          <w:sz w:val="20"/>
          <w:szCs w:val="20"/>
        </w:rPr>
        <w:t xml:space="preserve"> замера температурного режима в транспортном средстве</w:t>
      </w:r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других фактов в </w:t>
      </w:r>
      <w:r w:rsidRPr="00B80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Акте о выявленных недостатках по форме, размещенной на сайте Покупателя по адресу </w:t>
      </w:r>
      <w:hyperlink r:id="rId14" w:history="1">
        <w:r w:rsidR="007E6BF3" w:rsidRPr="007E6BF3">
          <w:rPr>
            <w:rStyle w:val="af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https://www.x5.ru/ru/PublishingImages/Pages/Partners/SupplyContract/form-act-nedostatki.xls</w:t>
        </w:r>
      </w:hyperlink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Транспортировка и хранение продуктов питания не должны ухудшать их качество и создавать риски для их безопасности в соответствии с требованиями </w:t>
      </w:r>
      <w:r w:rsid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Технического регламента </w:t>
      </w:r>
      <w:r w:rsidR="00A04FF6" w:rsidRP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Таможенного союза ТР ТС 021/2011</w:t>
      </w:r>
      <w:r w:rsid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04FF6" w:rsidRP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безопасности пищевой продукции</w:t>
      </w:r>
      <w:r w:rsid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A04FF6" w:rsidRPr="00A04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>CанПиН</w:t>
      </w:r>
      <w:proofErr w:type="spellEnd"/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№2.3.2.1324-03 раздел 3.4 (требования к транспортировке пищевых продуктов) и </w:t>
      </w:r>
      <w:proofErr w:type="spellStart"/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>CанПиН</w:t>
      </w:r>
      <w:proofErr w:type="spellEnd"/>
      <w:r w:rsidRPr="00E7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391BB8" w:rsidRPr="00492215" w:rsidRDefault="003C3F2E" w:rsidP="0039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1.10. </w:t>
      </w:r>
      <w:r w:rsidR="00391BB8" w:rsidRPr="004922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при передаче Товара передать Покупателю оформленные в соответствии применимым законодательством оригиналы следующих товарно-сопроводительных документов, содержащие подпись уполномоченного лица Поставщика и оттиск печати Поставщика (в случае ее наличия):</w:t>
      </w:r>
    </w:p>
    <w:p w:rsidR="00391BB8" w:rsidRPr="00915525" w:rsidRDefault="00391BB8" w:rsidP="0091552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525">
        <w:rPr>
          <w:rFonts w:ascii="Times New Roman" w:eastAsia="Times New Roman" w:hAnsi="Times New Roman" w:cs="Times New Roman"/>
          <w:sz w:val="20"/>
          <w:szCs w:val="20"/>
          <w:lang w:eastAsia="ru-RU"/>
        </w:rPr>
        <w:t>ТН;</w:t>
      </w:r>
    </w:p>
    <w:p w:rsidR="00391BB8" w:rsidRPr="00915525" w:rsidRDefault="00391BB8" w:rsidP="0091552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ТТН (в случае необходимости оформления), </w:t>
      </w:r>
    </w:p>
    <w:p w:rsidR="00391BB8" w:rsidRPr="00915525" w:rsidRDefault="00391BB8" w:rsidP="0091552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52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являющиеся обязательными в соответствии с требованиями Договора.</w:t>
      </w:r>
    </w:p>
    <w:p w:rsidR="00391BB8" w:rsidRPr="00915525" w:rsidRDefault="00391BB8" w:rsidP="00915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5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или частичное невыполнение Поставщиком условий настоящего пункта Договора является основанием для отказа Покупателя в приемке Товара.</w:t>
      </w:r>
    </w:p>
    <w:p w:rsidR="003C3F2E" w:rsidRPr="00E74606" w:rsidRDefault="00391BB8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1.11. </w:t>
      </w:r>
      <w:r w:rsidR="003C3F2E" w:rsidRPr="00E74606">
        <w:rPr>
          <w:rFonts w:ascii="Times New Roman" w:hAnsi="Times New Roman" w:cs="Times New Roman"/>
          <w:sz w:val="20"/>
          <w:szCs w:val="20"/>
        </w:rPr>
        <w:t>Поставщик обязан передать Покупателю в момент передачи Товара все документы, необходимые для реализации Товара в соответствии с требованиями законодательства и Договора, подтверждающие качество, безопасность, происхождение Товара, фитосанитарное состояние, ветеринарно-</w:t>
      </w:r>
      <w:r w:rsidR="003C3F2E" w:rsidRPr="00E74606">
        <w:rPr>
          <w:rFonts w:ascii="Times New Roman" w:hAnsi="Times New Roman" w:cs="Times New Roman"/>
          <w:sz w:val="20"/>
          <w:szCs w:val="20"/>
        </w:rPr>
        <w:lastRenderedPageBreak/>
        <w:t xml:space="preserve">санитарное состояние, легальность производства и оборота и </w:t>
      </w:r>
      <w:r w:rsidR="003C3F2E" w:rsidRPr="00B80925">
        <w:rPr>
          <w:rFonts w:ascii="Times New Roman" w:hAnsi="Times New Roman" w:cs="Times New Roman"/>
          <w:sz w:val="20"/>
          <w:szCs w:val="20"/>
        </w:rPr>
        <w:t>иными документами, предусмотренными действующим законодательством РФ</w:t>
      </w:r>
      <w:r w:rsidR="003C3F2E" w:rsidRPr="00E74606">
        <w:rPr>
          <w:rFonts w:ascii="Times New Roman" w:hAnsi="Times New Roman" w:cs="Times New Roman"/>
          <w:sz w:val="20"/>
          <w:szCs w:val="20"/>
        </w:rPr>
        <w:t xml:space="preserve">, </w:t>
      </w:r>
      <w:r w:rsidR="003C3F2E" w:rsidRPr="00B80925">
        <w:rPr>
          <w:rFonts w:ascii="Times New Roman" w:hAnsi="Times New Roman" w:cs="Times New Roman"/>
          <w:sz w:val="20"/>
          <w:szCs w:val="20"/>
        </w:rPr>
        <w:t>Таможенного Союза, правом ЕАЭС</w:t>
      </w:r>
      <w:r w:rsidR="003C3F2E" w:rsidRPr="00E74606">
        <w:rPr>
          <w:rFonts w:ascii="Times New Roman" w:hAnsi="Times New Roman" w:cs="Times New Roman"/>
          <w:sz w:val="20"/>
          <w:szCs w:val="20"/>
        </w:rPr>
        <w:t xml:space="preserve"> в отношении данного вида Товара, в том числе</w:t>
      </w:r>
      <w:r w:rsidR="00242A12">
        <w:rPr>
          <w:rFonts w:ascii="Times New Roman" w:hAnsi="Times New Roman" w:cs="Times New Roman"/>
          <w:sz w:val="20"/>
          <w:szCs w:val="20"/>
        </w:rPr>
        <w:t xml:space="preserve"> (если </w:t>
      </w:r>
      <w:r w:rsidR="00242A12" w:rsidRPr="00F20812">
        <w:rPr>
          <w:rFonts w:ascii="Times New Roman" w:hAnsi="Times New Roman" w:cs="Times New Roman"/>
          <w:b/>
          <w:sz w:val="20"/>
          <w:szCs w:val="20"/>
        </w:rPr>
        <w:t>применимо</w:t>
      </w:r>
      <w:r w:rsidR="00242A12">
        <w:rPr>
          <w:rFonts w:ascii="Times New Roman" w:hAnsi="Times New Roman" w:cs="Times New Roman"/>
          <w:sz w:val="20"/>
          <w:szCs w:val="20"/>
        </w:rPr>
        <w:t>)</w:t>
      </w:r>
      <w:r w:rsidR="003C3F2E" w:rsidRPr="00E74606">
        <w:rPr>
          <w:rFonts w:ascii="Times New Roman" w:hAnsi="Times New Roman" w:cs="Times New Roman"/>
          <w:sz w:val="20"/>
          <w:szCs w:val="20"/>
        </w:rPr>
        <w:t>: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Декларация о соответствии - копия, заверенная печатью поставщика или держателя подлинника;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Сертификат соответствия - копия, заверенная печатью поставщика или держателя подлинника;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Справка к Таможенной Декларации (ТД) на импортированные алкогольную и спиртосодержащую, табачную продукцию, заверенная печатью Поставщика;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Справка к Товарно-транспортной накладной (ТТН) на алкогольную и спиртосодержащую продукцию, произведенную на территории РФ или на территории государства-члена Таможенного союза, а также на указанную продукцию, приобретшую статус Товара Таможенного союза, заверенная печатью Поставщика;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Карантинный сертификат или Акт государственного карантинного фитосанитарного контроля, или Акт карантинного фитосанитарного контроля;</w:t>
      </w:r>
    </w:p>
    <w:p w:rsidR="003C3F2E" w:rsidRPr="00E74606" w:rsidRDefault="003C3F2E" w:rsidP="00B809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Ветеринарное свидетельство Форма №2, №3, Ветеринарная справка Форма №4 (далее совместно – ВСД) – оригинал;</w:t>
      </w:r>
    </w:p>
    <w:p w:rsidR="003C3F2E" w:rsidRPr="00E74606" w:rsidRDefault="003C3F2E" w:rsidP="00A2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17B">
        <w:rPr>
          <w:rFonts w:ascii="Times New Roman" w:hAnsi="Times New Roman" w:cs="Times New Roman"/>
          <w:sz w:val="20"/>
          <w:szCs w:val="20"/>
        </w:rPr>
        <w:t xml:space="preserve">Заверенные подписью руководителя и печатью Поставщика (производителя) копии технических условий (ТУ), стандартов организации (СТО), в соответствии с которыми производится Товар, </w:t>
      </w:r>
      <w:r w:rsidR="004648E7" w:rsidRPr="001C417B">
        <w:rPr>
          <w:rFonts w:ascii="Times New Roman" w:hAnsi="Times New Roman" w:cs="Times New Roman"/>
          <w:sz w:val="20"/>
          <w:szCs w:val="20"/>
        </w:rPr>
        <w:t>предоставляются Постав</w:t>
      </w:r>
      <w:r w:rsidR="004C60D1" w:rsidRPr="001C417B">
        <w:rPr>
          <w:rFonts w:ascii="Times New Roman" w:hAnsi="Times New Roman" w:cs="Times New Roman"/>
          <w:sz w:val="20"/>
          <w:szCs w:val="20"/>
        </w:rPr>
        <w:t xml:space="preserve">щиком по требованию Покупателя </w:t>
      </w:r>
      <w:r w:rsidR="004648E7" w:rsidRPr="001C417B">
        <w:rPr>
          <w:rFonts w:ascii="Times New Roman" w:hAnsi="Times New Roman" w:cs="Times New Roman"/>
          <w:sz w:val="20"/>
          <w:szCs w:val="20"/>
        </w:rPr>
        <w:t>в срок</w:t>
      </w:r>
      <w:r w:rsidR="00C16714" w:rsidRPr="001C417B">
        <w:rPr>
          <w:rFonts w:ascii="Times New Roman" w:hAnsi="Times New Roman" w:cs="Times New Roman"/>
          <w:sz w:val="20"/>
          <w:szCs w:val="20"/>
        </w:rPr>
        <w:t>,</w:t>
      </w:r>
      <w:r w:rsidR="00A21D80" w:rsidRPr="001C417B">
        <w:rPr>
          <w:rFonts w:ascii="Times New Roman" w:hAnsi="Times New Roman" w:cs="Times New Roman"/>
          <w:sz w:val="20"/>
          <w:szCs w:val="20"/>
        </w:rPr>
        <w:t xml:space="preserve"> не превышающий </w:t>
      </w:r>
      <w:r w:rsidR="004648E7" w:rsidRPr="001C417B">
        <w:rPr>
          <w:rFonts w:ascii="Times New Roman" w:hAnsi="Times New Roman" w:cs="Times New Roman"/>
          <w:sz w:val="20"/>
          <w:szCs w:val="20"/>
        </w:rPr>
        <w:t>5 дней с даты получения соответствующего требования</w:t>
      </w:r>
      <w:r w:rsidRPr="001C417B">
        <w:rPr>
          <w:rFonts w:ascii="Times New Roman" w:hAnsi="Times New Roman" w:cs="Times New Roman"/>
          <w:sz w:val="20"/>
          <w:szCs w:val="20"/>
        </w:rPr>
        <w:t>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При поставке подконтрольных товаров в соответствии с Перечнем подконтрольных товаров, подлежащих сопровождению ветеринарными сопроводительными документами, Поставщик обязан оформить и предоставить Покупателю ветеринарные сопро</w:t>
      </w:r>
      <w:r w:rsidR="003B2DD0">
        <w:rPr>
          <w:rFonts w:ascii="Times New Roman" w:hAnsi="Times New Roman" w:cs="Times New Roman"/>
          <w:sz w:val="20"/>
          <w:szCs w:val="20"/>
        </w:rPr>
        <w:t>водительные документы (далее – ВСД</w:t>
      </w:r>
      <w:r w:rsidRPr="00E74606">
        <w:rPr>
          <w:rFonts w:ascii="Times New Roman" w:hAnsi="Times New Roman" w:cs="Times New Roman"/>
          <w:sz w:val="20"/>
          <w:szCs w:val="20"/>
        </w:rPr>
        <w:t>) в электронной форме. Требования к оформлению ВСД размещены на сайте Покупателя по адресу</w:t>
      </w:r>
      <w:r w:rsidR="00E95649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E95649" w:rsidRPr="00E95649">
          <w:rPr>
            <w:rStyle w:val="af3"/>
            <w:rFonts w:ascii="Times New Roman" w:hAnsi="Times New Roman" w:cs="Times New Roman"/>
            <w:sz w:val="20"/>
            <w:szCs w:val="20"/>
          </w:rPr>
          <w:t>https://www.x5.ru/ru/PublishingImages/Pages/Partners/SupplyContract/treb-VSD.docx</w:t>
        </w:r>
      </w:hyperlink>
      <w:r w:rsidRPr="00E74606">
        <w:rPr>
          <w:rFonts w:ascii="Times New Roman" w:hAnsi="Times New Roman" w:cs="Times New Roman"/>
          <w:sz w:val="20"/>
          <w:szCs w:val="20"/>
        </w:rPr>
        <w:t>.</w:t>
      </w:r>
    </w:p>
    <w:p w:rsidR="003C3F2E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2</w:t>
      </w:r>
      <w:r w:rsidRPr="00E74606">
        <w:rPr>
          <w:rFonts w:ascii="Times New Roman" w:hAnsi="Times New Roman" w:cs="Times New Roman"/>
          <w:sz w:val="20"/>
          <w:szCs w:val="20"/>
        </w:rPr>
        <w:t>.</w:t>
      </w:r>
      <w:r w:rsidRPr="00E74606">
        <w:rPr>
          <w:rFonts w:ascii="Times New Roman" w:hAnsi="Times New Roman" w:cs="Times New Roman"/>
          <w:sz w:val="20"/>
          <w:szCs w:val="20"/>
        </w:rPr>
        <w:tab/>
        <w:t xml:space="preserve">При любых изменениях в документации в отношении качества и маркировки Товара (в том числе при изменении/добавлении штрих-кода), Поставщик </w:t>
      </w:r>
      <w:r w:rsidR="00492215">
        <w:rPr>
          <w:rFonts w:ascii="Times New Roman" w:hAnsi="Times New Roman" w:cs="Times New Roman"/>
          <w:sz w:val="20"/>
          <w:szCs w:val="20"/>
        </w:rPr>
        <w:t>обязан</w:t>
      </w:r>
      <w:r w:rsidRPr="00E74606">
        <w:rPr>
          <w:rFonts w:ascii="Times New Roman" w:hAnsi="Times New Roman" w:cs="Times New Roman"/>
          <w:sz w:val="20"/>
          <w:szCs w:val="20"/>
        </w:rPr>
        <w:t xml:space="preserve"> сообщить о таких изменениях Покупателю в срок не позднее, чем за 14 дней до поставки Товара путем предоставления документов, подтверждающих вступление изменений в силу. </w:t>
      </w:r>
    </w:p>
    <w:p w:rsidR="00271C2D" w:rsidRPr="00D06811" w:rsidRDefault="00CF1BBB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Поставщик обязуется поддерживать актуальность информации о Товаре в разделе «Справочник товаров» на </w:t>
      </w:r>
      <w:r w:rsidRPr="00531282">
        <w:rPr>
          <w:rFonts w:ascii="Times New Roman" w:hAnsi="Times New Roman" w:cs="Times New Roman"/>
          <w:sz w:val="20"/>
          <w:szCs w:val="20"/>
        </w:rPr>
        <w:t>портал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31282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531282">
          <w:rPr>
            <w:rStyle w:val="af3"/>
            <w:rFonts w:ascii="Times New Roman" w:hAnsi="Times New Roman" w:cs="Times New Roman"/>
            <w:sz w:val="20"/>
            <w:szCs w:val="20"/>
          </w:rPr>
          <w:t>https://partner.x5.ru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71C2D" w:rsidRPr="00E84890">
        <w:rPr>
          <w:rFonts w:ascii="Times New Roman" w:hAnsi="Times New Roman" w:cs="Times New Roman"/>
          <w:sz w:val="20"/>
          <w:szCs w:val="20"/>
        </w:rPr>
        <w:t xml:space="preserve">При изменении параметров, указанных </w:t>
      </w:r>
      <w:r w:rsidR="003C023B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271C2D" w:rsidRPr="00E8489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он </w:t>
      </w:r>
      <w:r w:rsidR="00271C2D" w:rsidRPr="00E84890">
        <w:rPr>
          <w:rFonts w:ascii="Times New Roman" w:hAnsi="Times New Roman" w:cs="Times New Roman"/>
          <w:sz w:val="20"/>
          <w:szCs w:val="20"/>
        </w:rPr>
        <w:t xml:space="preserve">обязан уведомить Покупателя о таких изменениях не позднее, чем за 14 дней до первой поставки Товара с измененными параметрами, путем </w:t>
      </w:r>
      <w:r w:rsidR="00617A13">
        <w:rPr>
          <w:rFonts w:ascii="Times New Roman" w:hAnsi="Times New Roman" w:cs="Times New Roman"/>
          <w:sz w:val="20"/>
          <w:szCs w:val="20"/>
        </w:rPr>
        <w:t xml:space="preserve">внесения актуальных данных в раздел  «Справочник товаров» на </w:t>
      </w:r>
      <w:r w:rsidR="00617A13" w:rsidRPr="00531282">
        <w:rPr>
          <w:rFonts w:ascii="Times New Roman" w:hAnsi="Times New Roman" w:cs="Times New Roman"/>
          <w:sz w:val="20"/>
          <w:szCs w:val="20"/>
        </w:rPr>
        <w:t>портал</w:t>
      </w:r>
      <w:r w:rsidR="00617A13">
        <w:rPr>
          <w:rFonts w:ascii="Times New Roman" w:hAnsi="Times New Roman" w:cs="Times New Roman"/>
          <w:sz w:val="20"/>
          <w:szCs w:val="20"/>
        </w:rPr>
        <w:t>е</w:t>
      </w:r>
      <w:r w:rsidR="00617A13" w:rsidRPr="00531282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617A13" w:rsidRPr="00531282">
          <w:rPr>
            <w:rStyle w:val="af3"/>
            <w:rFonts w:ascii="Times New Roman" w:hAnsi="Times New Roman" w:cs="Times New Roman"/>
            <w:sz w:val="20"/>
            <w:szCs w:val="20"/>
          </w:rPr>
          <w:t>https://partner.x5.ru</w:t>
        </w:r>
      </w:hyperlink>
      <w:r w:rsidR="00271C2D" w:rsidRPr="00E84890">
        <w:rPr>
          <w:rFonts w:ascii="Times New Roman" w:hAnsi="Times New Roman" w:cs="Times New Roman"/>
          <w:sz w:val="20"/>
          <w:szCs w:val="20"/>
        </w:rPr>
        <w:t xml:space="preserve">. Покупатель имеет право отказаться </w:t>
      </w:r>
      <w:r w:rsidR="006A0C0F" w:rsidRPr="00E84890">
        <w:rPr>
          <w:rFonts w:ascii="Times New Roman" w:hAnsi="Times New Roman" w:cs="Times New Roman"/>
          <w:sz w:val="20"/>
          <w:szCs w:val="20"/>
        </w:rPr>
        <w:t>от приемки Товара с измененными параметрами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6A0C0F" w:rsidRPr="00E84890">
        <w:rPr>
          <w:rFonts w:ascii="Times New Roman" w:hAnsi="Times New Roman" w:cs="Times New Roman"/>
          <w:sz w:val="20"/>
          <w:szCs w:val="20"/>
        </w:rPr>
        <w:t xml:space="preserve"> </w:t>
      </w:r>
      <w:r w:rsidR="006A0C0F" w:rsidRPr="00D06811">
        <w:rPr>
          <w:rFonts w:ascii="Times New Roman" w:hAnsi="Times New Roman" w:cs="Times New Roman"/>
          <w:sz w:val="20"/>
          <w:szCs w:val="20"/>
        </w:rPr>
        <w:t>в случае не уведомления Покупателя об изменениях в установленный в настоящем пункте срок.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18EC">
        <w:rPr>
          <w:rFonts w:ascii="Times New Roman" w:hAnsi="Times New Roman" w:cs="Times New Roman"/>
          <w:sz w:val="20"/>
          <w:szCs w:val="20"/>
        </w:rPr>
        <w:t>Покупатель вправе делать Поставщику запросы об актуальности внесенной информации о Товаре, на которые Поставщик обязуется отвечать не позднее, чем через 5 рабочих дней с даты получения запроса.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811">
        <w:rPr>
          <w:rFonts w:ascii="Times New Roman" w:hAnsi="Times New Roman" w:cs="Times New Roman"/>
          <w:sz w:val="20"/>
          <w:szCs w:val="20"/>
        </w:rPr>
        <w:t>1.1</w:t>
      </w:r>
      <w:r w:rsidR="00391BB8" w:rsidRPr="00D06811">
        <w:rPr>
          <w:rFonts w:ascii="Times New Roman" w:hAnsi="Times New Roman" w:cs="Times New Roman"/>
          <w:sz w:val="20"/>
          <w:szCs w:val="20"/>
        </w:rPr>
        <w:t>3</w:t>
      </w:r>
      <w:r w:rsidRPr="00D06811">
        <w:rPr>
          <w:rFonts w:ascii="Times New Roman" w:hAnsi="Times New Roman" w:cs="Times New Roman"/>
          <w:sz w:val="20"/>
          <w:szCs w:val="20"/>
        </w:rPr>
        <w:t xml:space="preserve">. В случае смены импортера Товара, изменения классификатора видов продукции (для Поставщиков этилового спирта, алкогольной и спиртосодержащей продукции), а также изменений в лицензии Поставщика на осуществление деятельности по производству и обороту этилового спирта, алкогольной и спиртосодержащей продукции (в том числе ее переоформления, прекращения, приостановления или аннулирования), Поставщик </w:t>
      </w:r>
      <w:r w:rsidR="00492215" w:rsidRPr="00D06811">
        <w:rPr>
          <w:rFonts w:ascii="Times New Roman" w:hAnsi="Times New Roman" w:cs="Times New Roman"/>
          <w:sz w:val="20"/>
          <w:szCs w:val="20"/>
        </w:rPr>
        <w:t>обязан</w:t>
      </w:r>
      <w:r w:rsidRPr="00D06811">
        <w:rPr>
          <w:rFonts w:ascii="Times New Roman" w:hAnsi="Times New Roman" w:cs="Times New Roman"/>
          <w:sz w:val="20"/>
          <w:szCs w:val="20"/>
        </w:rPr>
        <w:t xml:space="preserve"> сообщить о таких изменениях Покупателю в срок не позднее 5 дней с даты возникновения указанных изменений.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4</w:t>
      </w:r>
      <w:r w:rsidRPr="00E74606">
        <w:rPr>
          <w:rFonts w:ascii="Times New Roman" w:hAnsi="Times New Roman" w:cs="Times New Roman"/>
          <w:sz w:val="20"/>
          <w:szCs w:val="20"/>
        </w:rPr>
        <w:t>. При поставках Тов</w:t>
      </w:r>
      <w:r w:rsidR="00C87544">
        <w:rPr>
          <w:rFonts w:ascii="Times New Roman" w:hAnsi="Times New Roman" w:cs="Times New Roman"/>
          <w:sz w:val="20"/>
          <w:szCs w:val="20"/>
        </w:rPr>
        <w:t>ара Поставщик при оформлении ТН</w:t>
      </w:r>
      <w:r w:rsidRPr="00E74606">
        <w:rPr>
          <w:rFonts w:ascii="Times New Roman" w:hAnsi="Times New Roman" w:cs="Times New Roman"/>
          <w:sz w:val="20"/>
          <w:szCs w:val="20"/>
        </w:rPr>
        <w:t xml:space="preserve"> или ТН/ТТН (в случае поставки алкогольной продукции) обязан дополнительно: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указывать номер и дату Заказа;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указывать номер Поставщика по внутренней классификации Покупателя;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перечислять поставленный Товар в порядке, определенном в Заказе.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указывать кол-во штук в коробке;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указывать число коробок;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указывать по каждому наименованию Товара уникальный номер Кода грузового места</w:t>
      </w:r>
      <w:r w:rsidR="001B1575">
        <w:rPr>
          <w:rStyle w:val="af0"/>
          <w:rFonts w:ascii="Times New Roman" w:hAnsi="Times New Roman" w:cs="Times New Roman"/>
          <w:sz w:val="20"/>
          <w:szCs w:val="20"/>
        </w:rPr>
        <w:footnoteReference w:id="1"/>
      </w:r>
      <w:r w:rsidR="001B1575">
        <w:rPr>
          <w:rFonts w:ascii="Times New Roman" w:hAnsi="Times New Roman" w:cs="Times New Roman"/>
          <w:sz w:val="20"/>
          <w:szCs w:val="20"/>
        </w:rPr>
        <w:t xml:space="preserve"> </w:t>
      </w:r>
      <w:r w:rsidRPr="00E74606">
        <w:rPr>
          <w:rFonts w:ascii="Times New Roman" w:hAnsi="Times New Roman" w:cs="Times New Roman"/>
          <w:sz w:val="20"/>
          <w:szCs w:val="20"/>
        </w:rPr>
        <w:t>паллеты, на которой он размещен;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перечислять список всех кодов грузового места и общее количество грузовых мест, которые отгружаются в одной машине одному клиенту – грузополучателю;</w:t>
      </w:r>
    </w:p>
    <w:p w:rsidR="003C3F2E" w:rsidRPr="00E74606" w:rsidRDefault="003C3F2E" w:rsidP="00B809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указывать температурный режим, требуемый при транспортировке Товара; </w:t>
      </w:r>
    </w:p>
    <w:p w:rsidR="00752154" w:rsidRPr="00752154" w:rsidRDefault="00C87544" w:rsidP="007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графе «грузополучатель» ТН</w:t>
      </w:r>
      <w:r w:rsidR="003C3F2E" w:rsidRPr="00E74606">
        <w:rPr>
          <w:rFonts w:ascii="Times New Roman" w:hAnsi="Times New Roman" w:cs="Times New Roman"/>
          <w:sz w:val="20"/>
          <w:szCs w:val="20"/>
        </w:rPr>
        <w:t xml:space="preserve"> или ТН/ТТН (в случае поставки алкогольной продукции) должны быть обязательно указаны наименование и адрес подразделения Покупателя (Магазин/РЦ)/Получателя, в которое производилась поставка Товара.</w:t>
      </w:r>
    </w:p>
    <w:p w:rsidR="00752154" w:rsidRPr="004252EB" w:rsidRDefault="00752154" w:rsidP="007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2EB">
        <w:rPr>
          <w:rFonts w:ascii="Times New Roman" w:hAnsi="Times New Roman" w:cs="Times New Roman"/>
          <w:sz w:val="20"/>
          <w:szCs w:val="20"/>
        </w:rPr>
        <w:t>В случае осуществления поставки</w:t>
      </w:r>
      <w:r w:rsidR="00083CF9" w:rsidRPr="004252EB">
        <w:rPr>
          <w:rFonts w:ascii="Times New Roman" w:hAnsi="Times New Roman" w:cs="Times New Roman"/>
          <w:sz w:val="20"/>
          <w:szCs w:val="20"/>
        </w:rPr>
        <w:t xml:space="preserve"> одного Заказа</w:t>
      </w:r>
      <w:r w:rsidRPr="004252EB">
        <w:rPr>
          <w:rFonts w:ascii="Times New Roman" w:hAnsi="Times New Roman" w:cs="Times New Roman"/>
          <w:sz w:val="20"/>
          <w:szCs w:val="20"/>
        </w:rPr>
        <w:t xml:space="preserve"> несколькими транспортными средствами Поставщик обязан оформлять ТН или ТН/ТТН на каждое транспортное средство.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5</w:t>
      </w:r>
      <w:r w:rsidRPr="00E74606">
        <w:rPr>
          <w:rFonts w:ascii="Times New Roman" w:hAnsi="Times New Roman" w:cs="Times New Roman"/>
          <w:sz w:val="20"/>
          <w:szCs w:val="20"/>
        </w:rPr>
        <w:t xml:space="preserve">. Отсутствие корректно оформленных товарно-сопроводительных документов и иных обязательных документов, указанных в п. </w:t>
      </w:r>
      <w:r w:rsidR="00391BB8">
        <w:rPr>
          <w:rFonts w:ascii="Times New Roman" w:hAnsi="Times New Roman" w:cs="Times New Roman"/>
          <w:sz w:val="20"/>
          <w:szCs w:val="20"/>
        </w:rPr>
        <w:t xml:space="preserve">1.10 и </w:t>
      </w:r>
      <w:r w:rsidRPr="00B80925">
        <w:rPr>
          <w:rFonts w:ascii="Times New Roman" w:hAnsi="Times New Roman" w:cs="Times New Roman"/>
          <w:sz w:val="20"/>
          <w:szCs w:val="20"/>
        </w:rPr>
        <w:t>п. 1.1</w:t>
      </w:r>
      <w:r w:rsidR="00391BB8">
        <w:rPr>
          <w:rFonts w:ascii="Times New Roman" w:hAnsi="Times New Roman" w:cs="Times New Roman"/>
          <w:sz w:val="20"/>
          <w:szCs w:val="20"/>
        </w:rPr>
        <w:t>1</w:t>
      </w:r>
      <w:r w:rsidRPr="00E74606">
        <w:rPr>
          <w:rFonts w:ascii="Times New Roman" w:hAnsi="Times New Roman" w:cs="Times New Roman"/>
          <w:sz w:val="20"/>
          <w:szCs w:val="20"/>
        </w:rPr>
        <w:t xml:space="preserve"> настоящего Приложения, является основанием для отказа в приемке Товара и применения к Поставщику мер ответственности, предусмотренных Договором.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6</w:t>
      </w:r>
      <w:r w:rsidRPr="00E74606">
        <w:rPr>
          <w:rFonts w:ascii="Times New Roman" w:hAnsi="Times New Roman" w:cs="Times New Roman"/>
          <w:sz w:val="20"/>
          <w:szCs w:val="20"/>
        </w:rPr>
        <w:t>. В случае возникновения обстоятельств, влияющих на согласованное время доставки Товара, Поставщик обязан уведомить о них Покупателя в кратчайшие сроки.</w:t>
      </w:r>
    </w:p>
    <w:p w:rsidR="00DC5863" w:rsidRPr="00E84890" w:rsidRDefault="003C3F2E" w:rsidP="00DC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890">
        <w:rPr>
          <w:rFonts w:ascii="Times New Roman" w:hAnsi="Times New Roman" w:cs="Times New Roman"/>
          <w:sz w:val="20"/>
          <w:szCs w:val="20"/>
        </w:rPr>
        <w:t>1.1</w:t>
      </w:r>
      <w:r w:rsidR="00391BB8" w:rsidRPr="00E84890">
        <w:rPr>
          <w:rFonts w:ascii="Times New Roman" w:hAnsi="Times New Roman" w:cs="Times New Roman"/>
          <w:sz w:val="20"/>
          <w:szCs w:val="20"/>
        </w:rPr>
        <w:t>7</w:t>
      </w:r>
      <w:r w:rsidRPr="00E84890">
        <w:rPr>
          <w:rFonts w:ascii="Times New Roman" w:hAnsi="Times New Roman" w:cs="Times New Roman"/>
          <w:sz w:val="20"/>
          <w:szCs w:val="20"/>
        </w:rPr>
        <w:t>.</w:t>
      </w:r>
      <w:r w:rsidR="001D77C1" w:rsidRPr="00E84890">
        <w:rPr>
          <w:rFonts w:ascii="Times New Roman" w:hAnsi="Times New Roman" w:cs="Times New Roman"/>
          <w:sz w:val="20"/>
          <w:szCs w:val="20"/>
        </w:rPr>
        <w:t xml:space="preserve"> В случае регистрации транспортного средства Поставщика на РЦ Покупателя</w:t>
      </w:r>
      <w:r w:rsidR="006E4EBB" w:rsidRPr="00E84890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1D77C1" w:rsidRPr="00E84890">
        <w:rPr>
          <w:rFonts w:ascii="Times New Roman" w:hAnsi="Times New Roman" w:cs="Times New Roman"/>
          <w:sz w:val="20"/>
          <w:szCs w:val="20"/>
        </w:rPr>
        <w:t xml:space="preserve">чем за 1 час до открытия окна разгрузки, указанного в Заказе </w:t>
      </w:r>
      <w:r w:rsidR="002E75D1" w:rsidRPr="00E84890">
        <w:rPr>
          <w:rFonts w:ascii="Times New Roman" w:hAnsi="Times New Roman" w:cs="Times New Roman"/>
          <w:sz w:val="20"/>
          <w:szCs w:val="20"/>
        </w:rPr>
        <w:t xml:space="preserve">(ранее прибытие), Покупатель вправе отказать Поставщику в допуске на территорию РЦ Покупателя </w:t>
      </w:r>
      <w:r w:rsidR="006E4EBB" w:rsidRPr="00E84890">
        <w:rPr>
          <w:rFonts w:ascii="Times New Roman" w:hAnsi="Times New Roman" w:cs="Times New Roman"/>
          <w:sz w:val="20"/>
          <w:szCs w:val="20"/>
        </w:rPr>
        <w:t xml:space="preserve">до указанного в Заказе времени. </w:t>
      </w:r>
      <w:r w:rsidR="00BC7495" w:rsidRPr="00E84890">
        <w:rPr>
          <w:rFonts w:ascii="Times New Roman" w:hAnsi="Times New Roman" w:cs="Times New Roman"/>
          <w:sz w:val="20"/>
          <w:szCs w:val="20"/>
        </w:rPr>
        <w:t>Р</w:t>
      </w:r>
      <w:r w:rsidR="006E4EBB" w:rsidRPr="00E84890">
        <w:rPr>
          <w:rFonts w:ascii="Times New Roman" w:hAnsi="Times New Roman" w:cs="Times New Roman"/>
          <w:sz w:val="20"/>
          <w:szCs w:val="20"/>
        </w:rPr>
        <w:t xml:space="preserve">азгрузка транспортного средства Поставщика начинается </w:t>
      </w:r>
      <w:r w:rsidR="00E84890">
        <w:rPr>
          <w:rFonts w:ascii="Times New Roman" w:hAnsi="Times New Roman" w:cs="Times New Roman"/>
          <w:sz w:val="20"/>
          <w:szCs w:val="20"/>
        </w:rPr>
        <w:t>по графику, указанному в Заказе.</w:t>
      </w:r>
    </w:p>
    <w:p w:rsidR="00D91911" w:rsidRPr="00E84890" w:rsidRDefault="00DC5863" w:rsidP="00E43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890">
        <w:rPr>
          <w:rFonts w:ascii="Times New Roman" w:hAnsi="Times New Roman" w:cs="Times New Roman"/>
          <w:sz w:val="20"/>
          <w:szCs w:val="20"/>
        </w:rPr>
        <w:t xml:space="preserve">В случае регистрации транспортного средства Поставщика на РЦ Покупателя </w:t>
      </w:r>
      <w:r w:rsidR="00D91911" w:rsidRPr="00E84890">
        <w:rPr>
          <w:rFonts w:ascii="Times New Roman" w:hAnsi="Times New Roman" w:cs="Times New Roman"/>
          <w:sz w:val="20"/>
          <w:szCs w:val="20"/>
        </w:rPr>
        <w:t>менее чем за 1 час до открытия окна разгрузки, указанного в Заказе</w:t>
      </w:r>
      <w:r w:rsidR="0039736E" w:rsidRPr="00E84890">
        <w:rPr>
          <w:rFonts w:ascii="Times New Roman" w:hAnsi="Times New Roman" w:cs="Times New Roman"/>
          <w:sz w:val="20"/>
          <w:szCs w:val="20"/>
        </w:rPr>
        <w:t>, разгрузка транспортного средства Поставщика может быть осуществлена до начала окна разгрузки, указанного в Заказе, по возможности Покупателя.</w:t>
      </w:r>
    </w:p>
    <w:p w:rsidR="003C3F2E" w:rsidRPr="00E84890" w:rsidRDefault="0039736E" w:rsidP="0039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890">
        <w:rPr>
          <w:rFonts w:ascii="Times New Roman" w:hAnsi="Times New Roman" w:cs="Times New Roman"/>
          <w:sz w:val="20"/>
          <w:szCs w:val="20"/>
        </w:rPr>
        <w:t xml:space="preserve">В случае регистрации транспортного средства Поставщика на РЦ Покупателя </w:t>
      </w:r>
      <w:r w:rsidR="00DC5863" w:rsidRPr="00E84890">
        <w:rPr>
          <w:rFonts w:ascii="Times New Roman" w:hAnsi="Times New Roman" w:cs="Times New Roman"/>
          <w:sz w:val="20"/>
          <w:szCs w:val="20"/>
        </w:rPr>
        <w:t xml:space="preserve">после открытия окна разгрузки, указанного в Заказе (прибытие с опозданием), </w:t>
      </w:r>
      <w:r w:rsidR="00F8785C" w:rsidRPr="00E84890">
        <w:rPr>
          <w:rFonts w:ascii="Times New Roman" w:hAnsi="Times New Roman" w:cs="Times New Roman"/>
          <w:sz w:val="20"/>
          <w:szCs w:val="20"/>
        </w:rPr>
        <w:t xml:space="preserve">по вине Поставщика, </w:t>
      </w:r>
      <w:r w:rsidR="00DC5863" w:rsidRPr="00E84890">
        <w:rPr>
          <w:rFonts w:ascii="Times New Roman" w:hAnsi="Times New Roman" w:cs="Times New Roman"/>
          <w:sz w:val="20"/>
          <w:szCs w:val="20"/>
        </w:rPr>
        <w:t>Покупатель вправе отказать в приемке Товара.</w:t>
      </w:r>
    </w:p>
    <w:p w:rsidR="00B203AC" w:rsidRDefault="003C3F2E" w:rsidP="00B2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8</w:t>
      </w:r>
      <w:r w:rsidRPr="00E74606">
        <w:rPr>
          <w:rFonts w:ascii="Times New Roman" w:hAnsi="Times New Roman" w:cs="Times New Roman"/>
          <w:sz w:val="20"/>
          <w:szCs w:val="20"/>
        </w:rPr>
        <w:t xml:space="preserve">. В случае раннего прибытия транспорт Поставщика дожидается времени, указанного в Заказе, при этом Покупатель предпринимает все возможные действия для скорейшей разгрузки прибывшего Товара. Время ожидания в таком случае не является простоем, и претензии о его компенсации не </w:t>
      </w:r>
      <w:r w:rsidRPr="005167A8">
        <w:rPr>
          <w:rFonts w:ascii="Times New Roman" w:hAnsi="Times New Roman" w:cs="Times New Roman"/>
          <w:sz w:val="20"/>
          <w:szCs w:val="20"/>
        </w:rPr>
        <w:t>рассматриваются Покупателем</w:t>
      </w:r>
      <w:r w:rsidRPr="00E74606">
        <w:rPr>
          <w:rFonts w:ascii="Times New Roman" w:hAnsi="Times New Roman" w:cs="Times New Roman"/>
          <w:sz w:val="20"/>
          <w:szCs w:val="20"/>
        </w:rPr>
        <w:t>.</w:t>
      </w:r>
    </w:p>
    <w:p w:rsidR="003C3F2E" w:rsidRDefault="003C3F2E" w:rsidP="00B2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1.1</w:t>
      </w:r>
      <w:r w:rsidR="00391BB8">
        <w:rPr>
          <w:rFonts w:ascii="Times New Roman" w:hAnsi="Times New Roman" w:cs="Times New Roman"/>
          <w:sz w:val="20"/>
          <w:szCs w:val="20"/>
        </w:rPr>
        <w:t>9</w:t>
      </w:r>
      <w:r w:rsidRPr="00E74606">
        <w:rPr>
          <w:rFonts w:ascii="Times New Roman" w:hAnsi="Times New Roman" w:cs="Times New Roman"/>
          <w:sz w:val="20"/>
          <w:szCs w:val="20"/>
        </w:rPr>
        <w:t>. Поставка Товара на РЦ производится в автотранспорте с высотой кузова не менее 1,2 м.</w:t>
      </w:r>
    </w:p>
    <w:p w:rsidR="00635345" w:rsidRPr="00E74606" w:rsidRDefault="00635345" w:rsidP="0042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1.20. </w:t>
      </w:r>
      <w:r w:rsidR="004252EB" w:rsidRPr="004252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осуществляет доставку товара в выходные дни: суббота – да или нет (нужное выбрать); воскресенье – да или нет (нужное выбрать).</w:t>
      </w:r>
    </w:p>
    <w:p w:rsidR="00A443EB" w:rsidRPr="00E74606" w:rsidRDefault="00A443EB" w:rsidP="00A44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3EB" w:rsidRPr="00A443EB" w:rsidRDefault="004C696D" w:rsidP="00A4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696D">
        <w:rPr>
          <w:rFonts w:ascii="Times New Roman" w:hAnsi="Times New Roman" w:cs="Times New Roman"/>
          <w:b/>
          <w:sz w:val="20"/>
          <w:szCs w:val="20"/>
        </w:rPr>
        <w:t>2. ПОРЯДОК ПРИЕМКИ ТОВАРА: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2.1. Приемка Товара по количеству, ассортименту и комплектности, по количеству грузовых мест (в отношении Товара, приемка которого осуществляется по грузовым местам), качеству упаковки и Товара в части видимых недостатков, которые можно обнаружить путем осмотра Товара без вскрытия упаковки (тары)</w:t>
      </w:r>
      <w:r w:rsidRPr="000D4601">
        <w:rPr>
          <w:rFonts w:ascii="Times New Roman" w:hAnsi="Times New Roman" w:cs="Times New Roman"/>
          <w:sz w:val="20"/>
          <w:szCs w:val="20"/>
        </w:rPr>
        <w:t>,</w:t>
      </w:r>
      <w:r w:rsidRPr="00E74606">
        <w:rPr>
          <w:rFonts w:ascii="Times New Roman" w:hAnsi="Times New Roman" w:cs="Times New Roman"/>
          <w:sz w:val="20"/>
          <w:szCs w:val="20"/>
        </w:rPr>
        <w:t xml:space="preserve"> производится Покупателем в момент получения Товара.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2.2. Если в ТН или ТН/ТТН (в случае поставки алкогольной продукции) указан вес Товара и количество </w:t>
      </w:r>
      <w:r w:rsidRPr="00B80925">
        <w:rPr>
          <w:rFonts w:ascii="Times New Roman" w:hAnsi="Times New Roman" w:cs="Times New Roman"/>
          <w:sz w:val="20"/>
          <w:szCs w:val="20"/>
        </w:rPr>
        <w:t>грузовых мест</w:t>
      </w:r>
      <w:r w:rsidRPr="00E74606">
        <w:rPr>
          <w:rFonts w:ascii="Times New Roman" w:hAnsi="Times New Roman" w:cs="Times New Roman"/>
          <w:sz w:val="20"/>
          <w:szCs w:val="20"/>
        </w:rPr>
        <w:t xml:space="preserve">, Покупатель при приемке Товара вправе проверить вес и количество мест. При невозможности определения веса Товара без тары, определение веса нетто производится путем определения веса брутто в момент получения Товара, завеса тары после освобождения её из-под Товара и определения разницы между полученными значениями.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2.3. Приемка Товара, поставка которого осуществляется по схеме кросс-</w:t>
      </w:r>
      <w:proofErr w:type="spellStart"/>
      <w:r w:rsidRPr="00E74606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E74606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Поставщика, производится Покупателем без проведения проверки его количества и качества, если Товар находится в соответствующей требованиям Договора таре и упаковке и на таре и упаковке отсутствуют видимые недостатки.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2.4. Количество Товара, указанное в товарно-сопроводительных документах на каждую поставку Товара, должно соответствовать количеству, указанному в согласованном Заказе.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2.5. Товар считается принятым Покупателем по количеству, ассортименту и комплектности с момента подписания уполномоченным представителем Покупателя Акта приема-передачи Товара на складе Покупателя (далее – АПС) </w:t>
      </w:r>
      <w:r w:rsidR="001B3BD8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Pr="00E74606">
        <w:rPr>
          <w:rFonts w:ascii="Times New Roman" w:hAnsi="Times New Roman" w:cs="Times New Roman"/>
          <w:sz w:val="20"/>
          <w:szCs w:val="20"/>
        </w:rPr>
        <w:t xml:space="preserve">, заверенного печатью Покупателя.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При этом Товар, приемка которого осуществляется по грузовым местам, считается принятым по количеству грузовых мест, качеству упаковки (тары) и Товара в части видимых недостатков.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Товар, поставка которого осуществляется по схеме кросс-</w:t>
      </w:r>
      <w:proofErr w:type="spellStart"/>
      <w:r w:rsidRPr="00E74606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E74606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Поставщика, считается принятым по количеству </w:t>
      </w:r>
      <w:r w:rsidRPr="00B80925">
        <w:rPr>
          <w:rFonts w:ascii="Times New Roman" w:hAnsi="Times New Roman" w:cs="Times New Roman"/>
          <w:sz w:val="20"/>
          <w:szCs w:val="20"/>
        </w:rPr>
        <w:t>грузовых мест и в части видимых недостатков тарной упаковки</w:t>
      </w:r>
      <w:r w:rsidRPr="00E74606">
        <w:rPr>
          <w:rFonts w:ascii="Times New Roman" w:hAnsi="Times New Roman" w:cs="Times New Roman"/>
          <w:sz w:val="20"/>
          <w:szCs w:val="20"/>
        </w:rPr>
        <w:t>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2.6. Документальным подтверждением приемки Товара по количеству является оформленный АПС </w:t>
      </w:r>
      <w:r w:rsidR="001B3BD8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Pr="00E74606">
        <w:rPr>
          <w:rFonts w:ascii="Times New Roman" w:hAnsi="Times New Roman" w:cs="Times New Roman"/>
          <w:sz w:val="20"/>
          <w:szCs w:val="20"/>
        </w:rPr>
        <w:t xml:space="preserve">, подписанный уполномоченными представителями Сторон, осуществляющими приемку-передачу Товара (представитель Покупателя и водитель/экспедитор Поставщика), который становится неотъемлемой частью ТН или ТН/ТТН (в случае поставки алкогольной продукции), </w:t>
      </w:r>
      <w:r w:rsidR="00253450">
        <w:rPr>
          <w:rFonts w:ascii="Times New Roman" w:hAnsi="Times New Roman" w:cs="Times New Roman"/>
          <w:sz w:val="20"/>
          <w:szCs w:val="20"/>
        </w:rPr>
        <w:t>сопровождающих поставку Товара.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При этом на ТН или ТН/ТТН (в случае поставки алкогольной продукции) представитель Покупателя делает отметку о приемке Товара со ссылкой на оформление Акта приема-передачи Товара.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2.7. Если Поставщик поставил Товары в количестве, превышающем то, которое согласовано Сторонами в Заказе и/или товарно-сопроводительных документах, Покупатель вправе:</w:t>
      </w:r>
    </w:p>
    <w:p w:rsidR="003C3F2E" w:rsidRPr="00E74606" w:rsidRDefault="00CC2F0F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</w:t>
      </w:r>
      <w:r w:rsidR="003C3F2E" w:rsidRPr="00E74606">
        <w:rPr>
          <w:rFonts w:ascii="Times New Roman" w:hAnsi="Times New Roman" w:cs="Times New Roman"/>
          <w:sz w:val="20"/>
          <w:szCs w:val="20"/>
        </w:rPr>
        <w:t>ринять излишний Товар. Излишний Товар принимается и оплачивается по цене, согласованной Сторонами на момент отправки Заказа. При этом в АПС указывается фактически принятое количество Товара;</w:t>
      </w:r>
    </w:p>
    <w:p w:rsidR="003C3F2E" w:rsidRPr="00E74606" w:rsidRDefault="00CC2F0F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="003C3F2E" w:rsidRPr="00E74606">
        <w:rPr>
          <w:rFonts w:ascii="Times New Roman" w:hAnsi="Times New Roman" w:cs="Times New Roman"/>
          <w:sz w:val="20"/>
          <w:szCs w:val="20"/>
        </w:rPr>
        <w:t>тказаться от переданного Поставщиком лишнего Товара и его оплаты. Поставщик обязан тем же рейсом вывезти излишек Товара.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2.8. Покупатель вправе непосредственно при передаче Товара осуществить выборочную проверку Товара путем частичного вскрытия тары, подсчета и осмотра части грузовых мест и (или) единиц товара</w:t>
      </w:r>
      <w:r w:rsidR="005629D8">
        <w:rPr>
          <w:rFonts w:ascii="Times New Roman" w:hAnsi="Times New Roman" w:cs="Times New Roman"/>
          <w:sz w:val="20"/>
          <w:szCs w:val="20"/>
        </w:rPr>
        <w:t xml:space="preserve"> на предмет соответствия требованиям Договора</w:t>
      </w:r>
      <w:r w:rsidRPr="00E74606">
        <w:rPr>
          <w:rFonts w:ascii="Times New Roman" w:hAnsi="Times New Roman" w:cs="Times New Roman"/>
          <w:sz w:val="20"/>
          <w:szCs w:val="20"/>
        </w:rPr>
        <w:t>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При выявлении несоответствий условиям Заказа и Договора, </w:t>
      </w:r>
      <w:r w:rsidR="00FE6E1B" w:rsidRPr="00E74606">
        <w:rPr>
          <w:rFonts w:ascii="Times New Roman" w:hAnsi="Times New Roman" w:cs="Times New Roman"/>
          <w:sz w:val="20"/>
          <w:szCs w:val="20"/>
        </w:rPr>
        <w:t>Покупатель вправе принять решение об отказе в принятии части или всей партии Товара, в которой были выявлены нарушения</w:t>
      </w:r>
      <w:r w:rsidR="00FE6E1B">
        <w:rPr>
          <w:rFonts w:ascii="Times New Roman" w:hAnsi="Times New Roman" w:cs="Times New Roman"/>
          <w:sz w:val="20"/>
          <w:szCs w:val="20"/>
        </w:rPr>
        <w:t xml:space="preserve">, либо принять такой Товар. </w:t>
      </w:r>
      <w:r w:rsidR="00FA5757" w:rsidRPr="00E74606">
        <w:rPr>
          <w:rFonts w:ascii="Times New Roman" w:hAnsi="Times New Roman" w:cs="Times New Roman"/>
          <w:sz w:val="20"/>
          <w:szCs w:val="20"/>
        </w:rPr>
        <w:t>Поставщик обязан вывезти Товар, в приемке которого отказано Покупателем, тем же рейсом.</w:t>
      </w:r>
      <w:r w:rsidR="00FA5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Если Товар, имеющий недостатки, оплачен Покупателем, то Поставщик обязан не позднее 5 рабочих дней с момента подписания накладной на возврат Товара, возвратить Покупателю все денежные средства за данный Товар. 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6FEB">
        <w:rPr>
          <w:rFonts w:ascii="Times New Roman" w:hAnsi="Times New Roman" w:cs="Times New Roman"/>
          <w:sz w:val="20"/>
          <w:szCs w:val="20"/>
        </w:rPr>
        <w:t xml:space="preserve">Если Товар, имеющий недостатки, не оплачен Покупателем, то Стороны вправе произвести зачет встречных требований, а именно, обязательств Покупателя по оплате за принятый, но не оплаченный Товар надлежащего качества и обязательств Поставщика по оплате неустоек, </w:t>
      </w:r>
      <w:r w:rsidR="00490B5F" w:rsidRPr="003B6FEB">
        <w:rPr>
          <w:rFonts w:ascii="Times New Roman" w:hAnsi="Times New Roman" w:cs="Times New Roman"/>
          <w:sz w:val="20"/>
          <w:szCs w:val="20"/>
        </w:rPr>
        <w:t>принятых Поставщиком</w:t>
      </w:r>
      <w:r w:rsidRPr="003B6FEB">
        <w:rPr>
          <w:rFonts w:ascii="Times New Roman" w:hAnsi="Times New Roman" w:cs="Times New Roman"/>
          <w:sz w:val="20"/>
          <w:szCs w:val="20"/>
        </w:rPr>
        <w:t>. Составитель Акта зачета взаимных требований уведомляет другую Сторону о зачете посредством направления в ее адрес Акта о зачете способами, предусмотренными Договором.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5801">
        <w:rPr>
          <w:rFonts w:ascii="Times New Roman" w:hAnsi="Times New Roman" w:cs="Times New Roman"/>
          <w:sz w:val="20"/>
          <w:szCs w:val="20"/>
        </w:rPr>
        <w:t>2.9. Покупатель вправе предъявить требования к Поставщику, связанные с недостатками Товара, находящегося внутри грузового места: по количеству и/или ассортименту, и/или качеству, и /или комплектности в части видимых недостатков, если недостатки обнаружены в течение 10 рабочих дней с момента получения Товара.</w:t>
      </w:r>
    </w:p>
    <w:p w:rsidR="00A443EB" w:rsidRPr="00E74606" w:rsidRDefault="003C3F2E" w:rsidP="00A4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При поставке Товара по схеме кросс-</w:t>
      </w:r>
      <w:proofErr w:type="spellStart"/>
      <w:r w:rsidRPr="00E74606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E74606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 Покупатель вправе предъявить требования к Поставщику, связанные с недостатками Товара, поставляемого по Заказу, на предмет количества (</w:t>
      </w:r>
      <w:proofErr w:type="spellStart"/>
      <w:r w:rsidRPr="00E74606">
        <w:rPr>
          <w:rFonts w:ascii="Times New Roman" w:hAnsi="Times New Roman" w:cs="Times New Roman"/>
          <w:sz w:val="20"/>
          <w:szCs w:val="20"/>
        </w:rPr>
        <w:t>внутритарные</w:t>
      </w:r>
      <w:proofErr w:type="spellEnd"/>
      <w:r w:rsidRPr="00E74606">
        <w:rPr>
          <w:rFonts w:ascii="Times New Roman" w:hAnsi="Times New Roman" w:cs="Times New Roman"/>
          <w:sz w:val="20"/>
          <w:szCs w:val="20"/>
        </w:rPr>
        <w:t xml:space="preserve"> недостачи), ассортимента, качества, упаковки и повреждений </w:t>
      </w:r>
      <w:r w:rsidRPr="00B80925">
        <w:rPr>
          <w:rFonts w:ascii="Times New Roman" w:hAnsi="Times New Roman" w:cs="Times New Roman"/>
          <w:sz w:val="20"/>
          <w:szCs w:val="20"/>
        </w:rPr>
        <w:t>в части видимых недостатков</w:t>
      </w:r>
      <w:r w:rsidRPr="00E74606">
        <w:rPr>
          <w:rFonts w:ascii="Times New Roman" w:hAnsi="Times New Roman" w:cs="Times New Roman"/>
          <w:sz w:val="20"/>
          <w:szCs w:val="20"/>
        </w:rPr>
        <w:t>, соответствие остаточного срока годности в течение 14 рабочих дней с момента получения Товара.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Покупатель вправе предъявить требования к Поставщику, связанные с недостатками Товара по качеству в части скрытых недостатков, если недостатки обнаружены в течение срока годности/хранения Товара или гарантийного срока при соблюдении Покупателем условий хранения Товара.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При обнаружении недостатков Товара</w:t>
      </w:r>
      <w:r w:rsidR="001D642E">
        <w:rPr>
          <w:rFonts w:ascii="Times New Roman" w:hAnsi="Times New Roman" w:cs="Times New Roman"/>
          <w:sz w:val="20"/>
          <w:szCs w:val="20"/>
        </w:rPr>
        <w:t xml:space="preserve"> (видимых, скрытых)</w:t>
      </w:r>
      <w:r w:rsidRPr="00E74606">
        <w:rPr>
          <w:rFonts w:ascii="Times New Roman" w:hAnsi="Times New Roman" w:cs="Times New Roman"/>
          <w:sz w:val="20"/>
          <w:szCs w:val="20"/>
        </w:rPr>
        <w:t xml:space="preserve"> Покупатель </w:t>
      </w:r>
      <w:r w:rsidRPr="00B80925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Pr="00E74606">
        <w:rPr>
          <w:rFonts w:ascii="Times New Roman" w:hAnsi="Times New Roman" w:cs="Times New Roman"/>
          <w:sz w:val="20"/>
          <w:szCs w:val="20"/>
        </w:rPr>
        <w:t xml:space="preserve">извещает об этом Поставщика. Допускается извещение Поставщика по электронной почте. Уполномоченный представитель Поставщика обязан прибыть к Покупателю в течение </w:t>
      </w:r>
      <w:r w:rsidR="00490B5F">
        <w:rPr>
          <w:rFonts w:ascii="Times New Roman" w:hAnsi="Times New Roman" w:cs="Times New Roman"/>
          <w:sz w:val="20"/>
          <w:szCs w:val="20"/>
        </w:rPr>
        <w:t>48</w:t>
      </w:r>
      <w:r w:rsidR="00490B5F" w:rsidRPr="00B80925">
        <w:rPr>
          <w:rFonts w:ascii="Times New Roman" w:hAnsi="Times New Roman" w:cs="Times New Roman"/>
          <w:sz w:val="20"/>
          <w:szCs w:val="20"/>
        </w:rPr>
        <w:t xml:space="preserve"> </w:t>
      </w:r>
      <w:r w:rsidRPr="00E74606">
        <w:rPr>
          <w:rFonts w:ascii="Times New Roman" w:hAnsi="Times New Roman" w:cs="Times New Roman"/>
          <w:sz w:val="20"/>
          <w:szCs w:val="20"/>
        </w:rPr>
        <w:t>часов с момента получения уведомления, для осмотра Товара и составления двустороннего Акта</w:t>
      </w:r>
      <w:r w:rsidR="00E74606" w:rsidRPr="00E74606">
        <w:rPr>
          <w:rFonts w:ascii="Times New Roman" w:hAnsi="Times New Roman" w:cs="Times New Roman"/>
          <w:sz w:val="20"/>
          <w:szCs w:val="20"/>
        </w:rPr>
        <w:t xml:space="preserve"> </w:t>
      </w:r>
      <w:r w:rsidRPr="00E74606">
        <w:rPr>
          <w:rFonts w:ascii="Times New Roman" w:hAnsi="Times New Roman" w:cs="Times New Roman"/>
          <w:sz w:val="20"/>
          <w:szCs w:val="20"/>
        </w:rPr>
        <w:t>о выявленных недостатках.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 xml:space="preserve">В случае неявки представителя Поставщика в установленный срок, Покупатель вправе составить Акт о выявленных недостатках в одностороннем порядке, данный Акт будет иметь доказательственное значение и полную юридическую силу. </w:t>
      </w:r>
    </w:p>
    <w:p w:rsidR="00A443EB" w:rsidRPr="00B80925" w:rsidRDefault="003C3F2E" w:rsidP="00A4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В случае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3C3F2E" w:rsidRPr="00E74606" w:rsidRDefault="003C3F2E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606">
        <w:rPr>
          <w:rFonts w:ascii="Times New Roman" w:hAnsi="Times New Roman" w:cs="Times New Roman"/>
          <w:sz w:val="20"/>
          <w:szCs w:val="20"/>
        </w:rPr>
        <w:t>Во всем, не предусмотренном настоящим Приложением, Стороны руководствуются условиями Договора. Настоящее Приложение является неотъемлемой частью Договора, оформлено в двух экземплярах - по одному для каждой Стороны.</w:t>
      </w:r>
    </w:p>
    <w:p w:rsidR="004374CF" w:rsidRDefault="004374CF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43EB" w:rsidRPr="00B80925" w:rsidRDefault="00A443EB" w:rsidP="00B8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74CF" w:rsidRPr="00E74606" w:rsidRDefault="004C696D" w:rsidP="004C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ПОДПИСИ И ПЕЧАТИ СТОРОН</w:t>
      </w:r>
    </w:p>
    <w:p w:rsidR="004374CF" w:rsidRPr="00E74606" w:rsidRDefault="004374CF" w:rsidP="00B809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4374CF" w:rsidRPr="00E74606" w:rsidRDefault="004374CF" w:rsidP="00B80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4"/>
        <w:gridCol w:w="4822"/>
        <w:gridCol w:w="38"/>
      </w:tblGrid>
      <w:tr w:rsidR="004374CF" w:rsidRPr="00E74606" w:rsidTr="00E74606">
        <w:trPr>
          <w:trHeight w:val="294"/>
        </w:trPr>
        <w:tc>
          <w:tcPr>
            <w:tcW w:w="4464" w:type="dxa"/>
            <w:hideMark/>
          </w:tcPr>
          <w:p w:rsidR="004374CF" w:rsidRPr="00644058" w:rsidRDefault="004374CF" w:rsidP="00B80925">
            <w:pPr>
              <w:keepNext/>
              <w:snapToGri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6440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ОСТАВЩИК</w:t>
            </w:r>
          </w:p>
        </w:tc>
        <w:tc>
          <w:tcPr>
            <w:tcW w:w="4860" w:type="dxa"/>
            <w:gridSpan w:val="2"/>
            <w:hideMark/>
          </w:tcPr>
          <w:p w:rsidR="004374CF" w:rsidRPr="00644058" w:rsidRDefault="004374CF" w:rsidP="00B80925">
            <w:pPr>
              <w:keepNext/>
              <w:tabs>
                <w:tab w:val="left" w:pos="743"/>
              </w:tabs>
              <w:snapToGri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</w:tr>
      <w:tr w:rsidR="004374CF" w:rsidRPr="00E74606" w:rsidTr="00E74606">
        <w:trPr>
          <w:gridAfter w:val="1"/>
          <w:wAfter w:w="38" w:type="dxa"/>
          <w:trHeight w:val="857"/>
        </w:trPr>
        <w:tc>
          <w:tcPr>
            <w:tcW w:w="4464" w:type="dxa"/>
          </w:tcPr>
          <w:p w:rsidR="004374CF" w:rsidRPr="00E74606" w:rsidRDefault="004374CF" w:rsidP="00B8092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74CF" w:rsidRPr="00E74606" w:rsidRDefault="004374CF" w:rsidP="004C69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  <w:r w:rsidR="00E74606" w:rsidRPr="00E7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_/___________ </w:t>
            </w:r>
          </w:p>
        </w:tc>
        <w:tc>
          <w:tcPr>
            <w:tcW w:w="4822" w:type="dxa"/>
          </w:tcPr>
          <w:p w:rsidR="004374CF" w:rsidRPr="00E74606" w:rsidRDefault="004374CF" w:rsidP="00B8092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74CF" w:rsidRPr="00E74606" w:rsidRDefault="004374CF" w:rsidP="00B80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_/____________</w:t>
            </w: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E7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4374CF" w:rsidRPr="00E74606" w:rsidRDefault="004374CF" w:rsidP="0039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374CF" w:rsidRPr="00E7460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A6" w:rsidRDefault="004C17A6" w:rsidP="00A141D1">
      <w:pPr>
        <w:spacing w:after="0" w:line="240" w:lineRule="auto"/>
      </w:pPr>
      <w:r>
        <w:separator/>
      </w:r>
    </w:p>
  </w:endnote>
  <w:endnote w:type="continuationSeparator" w:id="0">
    <w:p w:rsidR="004C17A6" w:rsidRDefault="004C17A6" w:rsidP="00A1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A6" w:rsidRDefault="004C17A6" w:rsidP="00A141D1">
      <w:pPr>
        <w:spacing w:after="0" w:line="240" w:lineRule="auto"/>
      </w:pPr>
      <w:r>
        <w:separator/>
      </w:r>
    </w:p>
  </w:footnote>
  <w:footnote w:type="continuationSeparator" w:id="0">
    <w:p w:rsidR="004C17A6" w:rsidRDefault="004C17A6" w:rsidP="00A141D1">
      <w:pPr>
        <w:spacing w:after="0" w:line="240" w:lineRule="auto"/>
      </w:pPr>
      <w:r>
        <w:continuationSeparator/>
      </w:r>
    </w:p>
  </w:footnote>
  <w:footnote w:id="1">
    <w:p w:rsidR="001B1575" w:rsidRDefault="001B1575">
      <w:pPr>
        <w:pStyle w:val="ae"/>
      </w:pPr>
      <w:r>
        <w:rPr>
          <w:rStyle w:val="af0"/>
        </w:rPr>
        <w:footnoteRef/>
      </w:r>
      <w:r>
        <w:t xml:space="preserve"> </w:t>
      </w:r>
      <w:r w:rsidRPr="00CF58B7">
        <w:rPr>
          <w:rFonts w:ascii="Times New Roman" w:hAnsi="Times New Roman" w:cs="Times New Roman"/>
          <w:sz w:val="16"/>
        </w:rPr>
        <w:t>Код грузового места - SSCC код паллеты или иной код грузового места.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A6" w:rsidRPr="00CF6AC2" w:rsidRDefault="004C17A6" w:rsidP="00A141D1">
    <w:pPr>
      <w:pStyle w:val="a3"/>
      <w:jc w:val="right"/>
      <w:rPr>
        <w:rFonts w:ascii="Times New Roman" w:hAnsi="Times New Roman" w:cs="Times New Roman"/>
        <w:i/>
        <w:sz w:val="20"/>
      </w:rPr>
    </w:pPr>
    <w:r w:rsidRPr="00CF6AC2">
      <w:rPr>
        <w:rFonts w:ascii="Times New Roman" w:hAnsi="Times New Roman" w:cs="Times New Roman"/>
        <w:i/>
        <w:sz w:val="20"/>
      </w:rPr>
      <w:t xml:space="preserve">Приложение № </w:t>
    </w:r>
    <w:r w:rsidR="00B80925" w:rsidRPr="00CF6AC2">
      <w:rPr>
        <w:rFonts w:ascii="Times New Roman" w:hAnsi="Times New Roman" w:cs="Times New Roman"/>
        <w:i/>
        <w:sz w:val="20"/>
      </w:rPr>
      <w:t>1</w:t>
    </w:r>
  </w:p>
  <w:p w:rsidR="004C17A6" w:rsidRPr="00CF6AC2" w:rsidRDefault="004C17A6" w:rsidP="00A141D1">
    <w:pPr>
      <w:pStyle w:val="a3"/>
      <w:jc w:val="right"/>
      <w:rPr>
        <w:rFonts w:ascii="Times New Roman" w:hAnsi="Times New Roman" w:cs="Times New Roman"/>
        <w:i/>
        <w:sz w:val="20"/>
      </w:rPr>
    </w:pPr>
    <w:r w:rsidRPr="00CF6AC2">
      <w:rPr>
        <w:rFonts w:ascii="Times New Roman" w:hAnsi="Times New Roman" w:cs="Times New Roman"/>
        <w:i/>
        <w:sz w:val="20"/>
      </w:rPr>
      <w:t>к Договору поставки №___________</w:t>
    </w:r>
  </w:p>
  <w:p w:rsidR="004C17A6" w:rsidRPr="00CF6AC2" w:rsidRDefault="004C17A6" w:rsidP="00A141D1">
    <w:pPr>
      <w:pStyle w:val="a3"/>
      <w:jc w:val="right"/>
      <w:rPr>
        <w:rFonts w:ascii="Times New Roman" w:hAnsi="Times New Roman" w:cs="Times New Roman"/>
        <w:i/>
        <w:sz w:val="20"/>
      </w:rPr>
    </w:pPr>
    <w:r w:rsidRPr="00CF6AC2">
      <w:rPr>
        <w:rFonts w:ascii="Times New Roman" w:hAnsi="Times New Roman" w:cs="Times New Roman"/>
        <w:i/>
        <w:sz w:val="20"/>
      </w:rPr>
      <w:t>от ________________</w:t>
    </w:r>
  </w:p>
  <w:p w:rsidR="004C696D" w:rsidRPr="003D2747" w:rsidRDefault="004C696D" w:rsidP="004C696D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9B8"/>
    <w:multiLevelType w:val="hybridMultilevel"/>
    <w:tmpl w:val="442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211"/>
    <w:multiLevelType w:val="hybridMultilevel"/>
    <w:tmpl w:val="B99AE47C"/>
    <w:lvl w:ilvl="0" w:tplc="05247E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1B41D3D"/>
    <w:multiLevelType w:val="hybridMultilevel"/>
    <w:tmpl w:val="D8B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438B"/>
    <w:multiLevelType w:val="hybridMultilevel"/>
    <w:tmpl w:val="BA40B4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1"/>
    <w:rsid w:val="00005693"/>
    <w:rsid w:val="00005DB7"/>
    <w:rsid w:val="00035022"/>
    <w:rsid w:val="0004212D"/>
    <w:rsid w:val="00042C01"/>
    <w:rsid w:val="00054591"/>
    <w:rsid w:val="00062B78"/>
    <w:rsid w:val="00077015"/>
    <w:rsid w:val="00077EDA"/>
    <w:rsid w:val="00083CF9"/>
    <w:rsid w:val="00084936"/>
    <w:rsid w:val="0008571E"/>
    <w:rsid w:val="00087B58"/>
    <w:rsid w:val="000A7EB4"/>
    <w:rsid w:val="000B3D54"/>
    <w:rsid w:val="000B6F12"/>
    <w:rsid w:val="000C43C3"/>
    <w:rsid w:val="000D1004"/>
    <w:rsid w:val="000D4601"/>
    <w:rsid w:val="00104BC7"/>
    <w:rsid w:val="001110EA"/>
    <w:rsid w:val="00116CBD"/>
    <w:rsid w:val="00142204"/>
    <w:rsid w:val="00166834"/>
    <w:rsid w:val="00171DFA"/>
    <w:rsid w:val="00174209"/>
    <w:rsid w:val="0017479C"/>
    <w:rsid w:val="00174FC4"/>
    <w:rsid w:val="0018684F"/>
    <w:rsid w:val="00186B8B"/>
    <w:rsid w:val="00190E84"/>
    <w:rsid w:val="00192B59"/>
    <w:rsid w:val="0019385B"/>
    <w:rsid w:val="0019544E"/>
    <w:rsid w:val="001B1575"/>
    <w:rsid w:val="001B3BD8"/>
    <w:rsid w:val="001B572D"/>
    <w:rsid w:val="001C091A"/>
    <w:rsid w:val="001C27BA"/>
    <w:rsid w:val="001C417B"/>
    <w:rsid w:val="001D642E"/>
    <w:rsid w:val="001D77C1"/>
    <w:rsid w:val="001E49AC"/>
    <w:rsid w:val="001F2CD9"/>
    <w:rsid w:val="00205E45"/>
    <w:rsid w:val="0021219E"/>
    <w:rsid w:val="00214317"/>
    <w:rsid w:val="00221114"/>
    <w:rsid w:val="00225137"/>
    <w:rsid w:val="00242A12"/>
    <w:rsid w:val="00253450"/>
    <w:rsid w:val="00255801"/>
    <w:rsid w:val="00255E37"/>
    <w:rsid w:val="00266623"/>
    <w:rsid w:val="00271C2D"/>
    <w:rsid w:val="00273F60"/>
    <w:rsid w:val="00277986"/>
    <w:rsid w:val="0029519A"/>
    <w:rsid w:val="00296D93"/>
    <w:rsid w:val="002B68BF"/>
    <w:rsid w:val="002D54EB"/>
    <w:rsid w:val="002E75D1"/>
    <w:rsid w:val="002E78FC"/>
    <w:rsid w:val="00306FAA"/>
    <w:rsid w:val="00313722"/>
    <w:rsid w:val="00323E88"/>
    <w:rsid w:val="003278B5"/>
    <w:rsid w:val="00340950"/>
    <w:rsid w:val="0034495C"/>
    <w:rsid w:val="00355325"/>
    <w:rsid w:val="003621B2"/>
    <w:rsid w:val="00372E14"/>
    <w:rsid w:val="0037597C"/>
    <w:rsid w:val="00387BE1"/>
    <w:rsid w:val="00391BB8"/>
    <w:rsid w:val="00395287"/>
    <w:rsid w:val="0039736E"/>
    <w:rsid w:val="003A32D5"/>
    <w:rsid w:val="003A5FFA"/>
    <w:rsid w:val="003B2DD0"/>
    <w:rsid w:val="003B34C3"/>
    <w:rsid w:val="003B52DD"/>
    <w:rsid w:val="003B6FEB"/>
    <w:rsid w:val="003B7FC1"/>
    <w:rsid w:val="003C023B"/>
    <w:rsid w:val="003C073D"/>
    <w:rsid w:val="003C2E7A"/>
    <w:rsid w:val="003C3F2E"/>
    <w:rsid w:val="003D2747"/>
    <w:rsid w:val="003E18EC"/>
    <w:rsid w:val="003E3F58"/>
    <w:rsid w:val="003F11E5"/>
    <w:rsid w:val="003F5846"/>
    <w:rsid w:val="00402D90"/>
    <w:rsid w:val="00405959"/>
    <w:rsid w:val="004059F8"/>
    <w:rsid w:val="00411D43"/>
    <w:rsid w:val="004252EB"/>
    <w:rsid w:val="004302AC"/>
    <w:rsid w:val="004374CF"/>
    <w:rsid w:val="00444411"/>
    <w:rsid w:val="00444ADD"/>
    <w:rsid w:val="004506DF"/>
    <w:rsid w:val="004648E7"/>
    <w:rsid w:val="00473C71"/>
    <w:rsid w:val="004867EE"/>
    <w:rsid w:val="00490B5F"/>
    <w:rsid w:val="00492215"/>
    <w:rsid w:val="00492871"/>
    <w:rsid w:val="004931DD"/>
    <w:rsid w:val="004B3339"/>
    <w:rsid w:val="004C17A6"/>
    <w:rsid w:val="004C60D1"/>
    <w:rsid w:val="004C696D"/>
    <w:rsid w:val="004D10CD"/>
    <w:rsid w:val="004D2C09"/>
    <w:rsid w:val="00506745"/>
    <w:rsid w:val="005167A8"/>
    <w:rsid w:val="0052286E"/>
    <w:rsid w:val="00531282"/>
    <w:rsid w:val="00542ED3"/>
    <w:rsid w:val="00544B92"/>
    <w:rsid w:val="00546F2F"/>
    <w:rsid w:val="005600FF"/>
    <w:rsid w:val="005629D8"/>
    <w:rsid w:val="00567047"/>
    <w:rsid w:val="00570647"/>
    <w:rsid w:val="00571632"/>
    <w:rsid w:val="00571EC2"/>
    <w:rsid w:val="005769DC"/>
    <w:rsid w:val="0059267E"/>
    <w:rsid w:val="00595B6F"/>
    <w:rsid w:val="005A55FF"/>
    <w:rsid w:val="005A5842"/>
    <w:rsid w:val="005B2EF0"/>
    <w:rsid w:val="005B3334"/>
    <w:rsid w:val="005B7BD3"/>
    <w:rsid w:val="005D7CF5"/>
    <w:rsid w:val="005F1939"/>
    <w:rsid w:val="005F24D6"/>
    <w:rsid w:val="006112E4"/>
    <w:rsid w:val="00617A13"/>
    <w:rsid w:val="00623676"/>
    <w:rsid w:val="00635345"/>
    <w:rsid w:val="00644058"/>
    <w:rsid w:val="00665226"/>
    <w:rsid w:val="006866BB"/>
    <w:rsid w:val="00696DD3"/>
    <w:rsid w:val="006A0C0F"/>
    <w:rsid w:val="006B0F93"/>
    <w:rsid w:val="006C1FAA"/>
    <w:rsid w:val="006C6C56"/>
    <w:rsid w:val="006D0400"/>
    <w:rsid w:val="006D5A65"/>
    <w:rsid w:val="006E4EBB"/>
    <w:rsid w:val="006F51E2"/>
    <w:rsid w:val="007112B5"/>
    <w:rsid w:val="007116B7"/>
    <w:rsid w:val="00713C90"/>
    <w:rsid w:val="0073324B"/>
    <w:rsid w:val="007474A8"/>
    <w:rsid w:val="00752154"/>
    <w:rsid w:val="0077237C"/>
    <w:rsid w:val="00796294"/>
    <w:rsid w:val="007A171B"/>
    <w:rsid w:val="007A5FD3"/>
    <w:rsid w:val="007C1760"/>
    <w:rsid w:val="007D05E7"/>
    <w:rsid w:val="007D3A6C"/>
    <w:rsid w:val="007D553B"/>
    <w:rsid w:val="007D79C5"/>
    <w:rsid w:val="007E6BF3"/>
    <w:rsid w:val="007F4D66"/>
    <w:rsid w:val="00801E15"/>
    <w:rsid w:val="00805556"/>
    <w:rsid w:val="0081048C"/>
    <w:rsid w:val="008156BE"/>
    <w:rsid w:val="008335A6"/>
    <w:rsid w:val="00835B1B"/>
    <w:rsid w:val="00837001"/>
    <w:rsid w:val="00843B1D"/>
    <w:rsid w:val="00843D59"/>
    <w:rsid w:val="00850AD7"/>
    <w:rsid w:val="0085554E"/>
    <w:rsid w:val="00862495"/>
    <w:rsid w:val="00883531"/>
    <w:rsid w:val="008A70E7"/>
    <w:rsid w:val="008B6CDC"/>
    <w:rsid w:val="008D642E"/>
    <w:rsid w:val="008E7E7C"/>
    <w:rsid w:val="00901857"/>
    <w:rsid w:val="0090631F"/>
    <w:rsid w:val="00906C26"/>
    <w:rsid w:val="00915525"/>
    <w:rsid w:val="00947E85"/>
    <w:rsid w:val="009852B6"/>
    <w:rsid w:val="009A1C17"/>
    <w:rsid w:val="009A6FEA"/>
    <w:rsid w:val="009B1F8B"/>
    <w:rsid w:val="009B3FF4"/>
    <w:rsid w:val="009B46E2"/>
    <w:rsid w:val="009C2452"/>
    <w:rsid w:val="009C6313"/>
    <w:rsid w:val="009D33F1"/>
    <w:rsid w:val="009F2746"/>
    <w:rsid w:val="00A01FE4"/>
    <w:rsid w:val="00A04FF6"/>
    <w:rsid w:val="00A06A65"/>
    <w:rsid w:val="00A12B0F"/>
    <w:rsid w:val="00A141D1"/>
    <w:rsid w:val="00A21D80"/>
    <w:rsid w:val="00A21FEB"/>
    <w:rsid w:val="00A23FE2"/>
    <w:rsid w:val="00A32991"/>
    <w:rsid w:val="00A33769"/>
    <w:rsid w:val="00A43928"/>
    <w:rsid w:val="00A443EB"/>
    <w:rsid w:val="00A677B0"/>
    <w:rsid w:val="00A80422"/>
    <w:rsid w:val="00A843AC"/>
    <w:rsid w:val="00A85CE2"/>
    <w:rsid w:val="00AB0021"/>
    <w:rsid w:val="00AB3434"/>
    <w:rsid w:val="00AB4CC4"/>
    <w:rsid w:val="00AB53A9"/>
    <w:rsid w:val="00AC0FEB"/>
    <w:rsid w:val="00AC5025"/>
    <w:rsid w:val="00AD59B1"/>
    <w:rsid w:val="00AE5492"/>
    <w:rsid w:val="00B1001D"/>
    <w:rsid w:val="00B1376A"/>
    <w:rsid w:val="00B203AC"/>
    <w:rsid w:val="00B21F90"/>
    <w:rsid w:val="00B22174"/>
    <w:rsid w:val="00B27122"/>
    <w:rsid w:val="00B34BF0"/>
    <w:rsid w:val="00B377F9"/>
    <w:rsid w:val="00B37EE0"/>
    <w:rsid w:val="00B44DC7"/>
    <w:rsid w:val="00B45A6B"/>
    <w:rsid w:val="00B54289"/>
    <w:rsid w:val="00B56030"/>
    <w:rsid w:val="00B7072E"/>
    <w:rsid w:val="00B773D5"/>
    <w:rsid w:val="00B80925"/>
    <w:rsid w:val="00B94342"/>
    <w:rsid w:val="00B97623"/>
    <w:rsid w:val="00BA38A0"/>
    <w:rsid w:val="00BB0FE2"/>
    <w:rsid w:val="00BC7495"/>
    <w:rsid w:val="00BC77E3"/>
    <w:rsid w:val="00BD5880"/>
    <w:rsid w:val="00BD7E4A"/>
    <w:rsid w:val="00BE0A69"/>
    <w:rsid w:val="00BE4ABC"/>
    <w:rsid w:val="00BE4B67"/>
    <w:rsid w:val="00C119D5"/>
    <w:rsid w:val="00C15235"/>
    <w:rsid w:val="00C16714"/>
    <w:rsid w:val="00C312E9"/>
    <w:rsid w:val="00C32D0B"/>
    <w:rsid w:val="00C34EEA"/>
    <w:rsid w:val="00C35105"/>
    <w:rsid w:val="00C56D06"/>
    <w:rsid w:val="00C571E4"/>
    <w:rsid w:val="00C65625"/>
    <w:rsid w:val="00C677C3"/>
    <w:rsid w:val="00C72A5C"/>
    <w:rsid w:val="00C87544"/>
    <w:rsid w:val="00C9508E"/>
    <w:rsid w:val="00CA15C0"/>
    <w:rsid w:val="00CB3686"/>
    <w:rsid w:val="00CB4253"/>
    <w:rsid w:val="00CB4FD1"/>
    <w:rsid w:val="00CB7FFC"/>
    <w:rsid w:val="00CC2F0F"/>
    <w:rsid w:val="00CD55A2"/>
    <w:rsid w:val="00CF1BBB"/>
    <w:rsid w:val="00CF58B7"/>
    <w:rsid w:val="00CF6AC2"/>
    <w:rsid w:val="00D038B2"/>
    <w:rsid w:val="00D06811"/>
    <w:rsid w:val="00D1410D"/>
    <w:rsid w:val="00D21649"/>
    <w:rsid w:val="00D31853"/>
    <w:rsid w:val="00D53485"/>
    <w:rsid w:val="00D56524"/>
    <w:rsid w:val="00D571F3"/>
    <w:rsid w:val="00D636E5"/>
    <w:rsid w:val="00D672A7"/>
    <w:rsid w:val="00D672FC"/>
    <w:rsid w:val="00D8082D"/>
    <w:rsid w:val="00D876DC"/>
    <w:rsid w:val="00D91911"/>
    <w:rsid w:val="00D97B07"/>
    <w:rsid w:val="00DA4FDD"/>
    <w:rsid w:val="00DB4771"/>
    <w:rsid w:val="00DC5863"/>
    <w:rsid w:val="00DD6FAF"/>
    <w:rsid w:val="00DE19E5"/>
    <w:rsid w:val="00DE407E"/>
    <w:rsid w:val="00DE675D"/>
    <w:rsid w:val="00DF656B"/>
    <w:rsid w:val="00E01B9C"/>
    <w:rsid w:val="00E272A9"/>
    <w:rsid w:val="00E4347B"/>
    <w:rsid w:val="00E57DE6"/>
    <w:rsid w:val="00E6454E"/>
    <w:rsid w:val="00E74606"/>
    <w:rsid w:val="00E74F41"/>
    <w:rsid w:val="00E82B2D"/>
    <w:rsid w:val="00E84890"/>
    <w:rsid w:val="00E95649"/>
    <w:rsid w:val="00EA0992"/>
    <w:rsid w:val="00EA43DB"/>
    <w:rsid w:val="00EC4789"/>
    <w:rsid w:val="00ED485B"/>
    <w:rsid w:val="00ED6AD2"/>
    <w:rsid w:val="00ED7B41"/>
    <w:rsid w:val="00EE1AD1"/>
    <w:rsid w:val="00F0168C"/>
    <w:rsid w:val="00F20812"/>
    <w:rsid w:val="00F26578"/>
    <w:rsid w:val="00F432BC"/>
    <w:rsid w:val="00F61E01"/>
    <w:rsid w:val="00F62430"/>
    <w:rsid w:val="00F80A7F"/>
    <w:rsid w:val="00F8785C"/>
    <w:rsid w:val="00F951F1"/>
    <w:rsid w:val="00FA0393"/>
    <w:rsid w:val="00FA46B9"/>
    <w:rsid w:val="00FA5757"/>
    <w:rsid w:val="00FA773F"/>
    <w:rsid w:val="00FB17CE"/>
    <w:rsid w:val="00FB7C43"/>
    <w:rsid w:val="00FC04AF"/>
    <w:rsid w:val="00FC253D"/>
    <w:rsid w:val="00FD2E30"/>
    <w:rsid w:val="00FD45B9"/>
    <w:rsid w:val="00FE6E1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C657"/>
  <w15:docId w15:val="{59E648D3-0F8A-45EC-B154-E6D2EF66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D1"/>
  </w:style>
  <w:style w:type="paragraph" w:styleId="a5">
    <w:name w:val="footer"/>
    <w:basedOn w:val="a"/>
    <w:link w:val="a6"/>
    <w:uiPriority w:val="99"/>
    <w:unhideWhenUsed/>
    <w:rsid w:val="00A1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D1"/>
  </w:style>
  <w:style w:type="character" w:styleId="a7">
    <w:name w:val="annotation reference"/>
    <w:basedOn w:val="a0"/>
    <w:semiHidden/>
    <w:unhideWhenUsed/>
    <w:rsid w:val="00A21FEB"/>
    <w:rPr>
      <w:sz w:val="16"/>
      <w:szCs w:val="16"/>
    </w:rPr>
  </w:style>
  <w:style w:type="paragraph" w:styleId="a8">
    <w:name w:val="annotation text"/>
    <w:basedOn w:val="a"/>
    <w:link w:val="a9"/>
    <w:unhideWhenUsed/>
    <w:rsid w:val="00A2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A21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FEB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D2E3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FD2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A1C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1C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A1C17"/>
    <w:rPr>
      <w:vertAlign w:val="superscript"/>
    </w:rPr>
  </w:style>
  <w:style w:type="paragraph" w:styleId="af1">
    <w:name w:val="List Paragraph"/>
    <w:basedOn w:val="a"/>
    <w:uiPriority w:val="34"/>
    <w:qFormat/>
    <w:rsid w:val="00915525"/>
    <w:pPr>
      <w:ind w:left="720"/>
      <w:contextualSpacing/>
    </w:pPr>
  </w:style>
  <w:style w:type="table" w:styleId="af2">
    <w:name w:val="Table Grid"/>
    <w:basedOn w:val="a1"/>
    <w:uiPriority w:val="59"/>
    <w:rsid w:val="0063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E6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5.ru/ru/PublishingImages/Pages/Partners/SupplyContract/min-sroky-temp-rejim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5.ru/ru/PublishingImages/Pages/Partners/SupplyContract/otgrusochnaya-raznaryadka.docx" TargetMode="External"/><Relationship Id="rId17" Type="http://schemas.openxmlformats.org/officeDocument/2006/relationships/hyperlink" Target="https://partner.x5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tner.x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.x5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x5.ru/ru/PublishingImages/Pages/Partners/SupplyContract/treb-VSD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5.ru/ru/PublishingImages/Pages/Partners/SupplyContract/form-act-nedostatki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ecc0dc05-0444-42a2-b946-847f879a424d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8883-32CA-4DD5-AFBA-49545518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5FEBF-BD4C-4E1C-BD21-CE416CD3E94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C38C6-B7DE-4852-A304-28F9A51EFE6B}">
  <ds:schemaRefs>
    <ds:schemaRef ds:uri="http://schemas.microsoft.com/sharepoint/v3"/>
    <ds:schemaRef ds:uri="http://purl.org/dc/terms/"/>
    <ds:schemaRef ds:uri="44E5FEBF-BD4C-4E1C-BD21-CE416CD3E9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A7054-2215-431D-8B0C-CC7AAE376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4AC76-8924-4833-A379-B71E3DC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Olga.Arzamastseva</dc:creator>
  <cp:lastModifiedBy>Arzamastseva, Olga</cp:lastModifiedBy>
  <cp:revision>2</cp:revision>
  <cp:lastPrinted>2018-08-15T12:40:00Z</cp:lastPrinted>
  <dcterms:created xsi:type="dcterms:W3CDTF">2022-06-14T09:23:00Z</dcterms:created>
  <dcterms:modified xsi:type="dcterms:W3CDTF">2022-06-14T09:23:00Z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