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BE33" w14:textId="77777777" w:rsidR="006B6421" w:rsidRPr="000C3E54" w:rsidRDefault="006B6421" w:rsidP="006B6421">
      <w:pPr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Условия Договора поставки</w:t>
      </w:r>
    </w:p>
    <w:p w14:paraId="615EA3AF" w14:textId="77777777" w:rsidR="006B6421" w:rsidRPr="000C3E54" w:rsidRDefault="006B6421" w:rsidP="006B6421">
      <w:pPr>
        <w:widowControl w:val="0"/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Размещены на сайте Покупателя: х5.</w:t>
      </w:r>
      <w:r w:rsidRPr="001663C7">
        <w:rPr>
          <w:i/>
          <w:spacing w:val="-5"/>
          <w:sz w:val="18"/>
        </w:rPr>
        <w:t>ru</w:t>
      </w:r>
    </w:p>
    <w:p w14:paraId="06BA65D7" w14:textId="0A55C1D4" w:rsidR="006B6421" w:rsidRPr="003852B0" w:rsidRDefault="006B6421" w:rsidP="006B6421">
      <w:pPr>
        <w:widowControl w:val="0"/>
        <w:jc w:val="right"/>
        <w:rPr>
          <w:i/>
          <w:spacing w:val="-5"/>
          <w:sz w:val="18"/>
        </w:rPr>
      </w:pPr>
      <w:r w:rsidRPr="003852B0">
        <w:rPr>
          <w:i/>
          <w:spacing w:val="-5"/>
          <w:sz w:val="18"/>
        </w:rPr>
        <w:t xml:space="preserve">Версия </w:t>
      </w:r>
      <w:r>
        <w:rPr>
          <w:i/>
          <w:spacing w:val="-5"/>
          <w:sz w:val="18"/>
        </w:rPr>
        <w:t xml:space="preserve">1.0. </w:t>
      </w:r>
      <w:r w:rsidRPr="003852B0">
        <w:rPr>
          <w:i/>
          <w:spacing w:val="-5"/>
          <w:sz w:val="18"/>
        </w:rPr>
        <w:t xml:space="preserve">от </w:t>
      </w:r>
      <w:r w:rsidR="00AA3531" w:rsidRPr="00AA3531">
        <w:rPr>
          <w:i/>
          <w:spacing w:val="-5"/>
          <w:sz w:val="18"/>
        </w:rPr>
        <w:t>14.01.</w:t>
      </w:r>
      <w:r w:rsidR="00AA3531">
        <w:rPr>
          <w:i/>
          <w:spacing w:val="-5"/>
          <w:sz w:val="18"/>
          <w:lang w:val="en-US"/>
        </w:rPr>
        <w:t>2022</w:t>
      </w:r>
      <w:r w:rsidRPr="003852B0">
        <w:rPr>
          <w:i/>
          <w:spacing w:val="-5"/>
          <w:sz w:val="18"/>
        </w:rPr>
        <w:t xml:space="preserve"> г.</w:t>
      </w:r>
    </w:p>
    <w:p w14:paraId="3CED3169" w14:textId="77777777" w:rsidR="00995998" w:rsidRPr="009D3545" w:rsidRDefault="00995998" w:rsidP="00A513B7">
      <w:pPr>
        <w:widowControl w:val="0"/>
        <w:spacing w:after="200"/>
        <w:jc w:val="right"/>
        <w:rPr>
          <w:i/>
          <w:spacing w:val="-5"/>
        </w:rPr>
      </w:pPr>
    </w:p>
    <w:p w14:paraId="302CC70E" w14:textId="38CC8407" w:rsidR="00A90945" w:rsidRDefault="00BB23E3" w:rsidP="000D2BBD">
      <w:pPr>
        <w:widowControl w:val="0"/>
        <w:spacing w:after="20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</w:t>
      </w:r>
      <w:r w:rsidR="00E73CE3" w:rsidRPr="009D3545">
        <w:rPr>
          <w:rFonts w:ascii="Times New Roman" w:eastAsia="Times New Roman" w:hAnsi="Times New Roman" w:cs="Times New Roman"/>
          <w:b/>
          <w:lang w:eastAsia="ru-RU"/>
        </w:rPr>
        <w:t>ТРЕБОВАНИЯ К КАЧЕСТВУ, УПАКОВКЕ, МАРКИРОВКЕ ТОВАРОВ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4027">
        <w:rPr>
          <w:rStyle w:val="ac"/>
          <w:rFonts w:ascii="Times New Roman" w:eastAsia="Times New Roman" w:hAnsi="Times New Roman" w:cs="Times New Roman"/>
          <w:b/>
          <w:lang w:eastAsia="ru-RU"/>
        </w:rPr>
        <w:footnoteReference w:id="1"/>
      </w:r>
    </w:p>
    <w:p w14:paraId="357D7784" w14:textId="77777777" w:rsidR="000722ED" w:rsidRPr="009D3545" w:rsidRDefault="000722ED" w:rsidP="000D2BBD">
      <w:pPr>
        <w:widowControl w:val="0"/>
        <w:spacing w:after="20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668CB5" w14:textId="14E357C9" w:rsidR="00AB413C" w:rsidRPr="00664027" w:rsidRDefault="00664027" w:rsidP="0038295B">
      <w:pPr>
        <w:pStyle w:val="a3"/>
        <w:numPr>
          <w:ilvl w:val="0"/>
          <w:numId w:val="11"/>
        </w:numPr>
        <w:tabs>
          <w:tab w:val="num" w:pos="426"/>
        </w:tabs>
        <w:ind w:left="426" w:hanging="568"/>
        <w:rPr>
          <w:b/>
        </w:rPr>
      </w:pPr>
      <w:r>
        <w:rPr>
          <w:b/>
          <w:sz w:val="22"/>
          <w:szCs w:val="22"/>
        </w:rPr>
        <w:t>Общие требования к качеству</w:t>
      </w:r>
      <w:r w:rsidR="0010681B" w:rsidRPr="007979B4">
        <w:rPr>
          <w:b/>
          <w:sz w:val="22"/>
          <w:szCs w:val="22"/>
        </w:rPr>
        <w:t xml:space="preserve"> товаров</w:t>
      </w:r>
    </w:p>
    <w:p w14:paraId="70AB6D91" w14:textId="77777777" w:rsidR="00664027" w:rsidRPr="007979B4" w:rsidRDefault="00664027" w:rsidP="00664027">
      <w:pPr>
        <w:pStyle w:val="a3"/>
        <w:ind w:left="426"/>
        <w:rPr>
          <w:b/>
        </w:rPr>
      </w:pPr>
    </w:p>
    <w:p w14:paraId="74987092" w14:textId="5285507C" w:rsidR="00E031A0" w:rsidRPr="00497CD6" w:rsidRDefault="00F239F3" w:rsidP="0038295B">
      <w:pPr>
        <w:pStyle w:val="a3"/>
        <w:numPr>
          <w:ilvl w:val="1"/>
          <w:numId w:val="11"/>
        </w:numPr>
        <w:ind w:left="426" w:hanging="567"/>
        <w:jc w:val="both"/>
        <w:rPr>
          <w:rFonts w:eastAsiaTheme="minorHAnsi"/>
          <w:sz w:val="22"/>
          <w:szCs w:val="22"/>
          <w:lang w:eastAsia="en-US"/>
        </w:rPr>
      </w:pPr>
      <w:r w:rsidRPr="00497CD6">
        <w:rPr>
          <w:rFonts w:eastAsiaTheme="minorHAnsi"/>
          <w:sz w:val="22"/>
          <w:szCs w:val="22"/>
          <w:lang w:eastAsia="en-US"/>
        </w:rPr>
        <w:t>Качество поставляемых по Договору товаров должно соответствовать</w:t>
      </w:r>
      <w:r w:rsidR="00E031A0" w:rsidRPr="00497CD6">
        <w:rPr>
          <w:rFonts w:eastAsiaTheme="minorHAnsi"/>
          <w:sz w:val="22"/>
          <w:szCs w:val="22"/>
          <w:lang w:eastAsia="en-US"/>
        </w:rPr>
        <w:t>:</w:t>
      </w:r>
    </w:p>
    <w:p w14:paraId="1A5DD49A" w14:textId="0D3C517C" w:rsidR="000F5713" w:rsidRDefault="000F5713" w:rsidP="0038295B">
      <w:pPr>
        <w:pStyle w:val="a3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F5713">
        <w:rPr>
          <w:sz w:val="22"/>
          <w:szCs w:val="22"/>
        </w:rPr>
        <w:t>стандартам производителя товаров</w:t>
      </w:r>
      <w:r>
        <w:rPr>
          <w:sz w:val="22"/>
          <w:szCs w:val="22"/>
        </w:rPr>
        <w:t>;</w:t>
      </w:r>
    </w:p>
    <w:p w14:paraId="29B618A1" w14:textId="208B79BC" w:rsidR="00A850CD" w:rsidRDefault="00F239F3" w:rsidP="0038295B">
      <w:pPr>
        <w:pStyle w:val="a3"/>
        <w:ind w:left="-142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="00CB3F52">
        <w:rPr>
          <w:sz w:val="22"/>
          <w:szCs w:val="22"/>
        </w:rPr>
        <w:t>требованиям к качеству и безопасности товаров для жизни, здоровья человека и окружающей среды по с</w:t>
      </w:r>
      <w:r w:rsidR="00CB3F52" w:rsidRPr="006203D3">
        <w:rPr>
          <w:sz w:val="22"/>
          <w:szCs w:val="22"/>
        </w:rPr>
        <w:t>анитарн</w:t>
      </w:r>
      <w:r w:rsidR="00CB3F52">
        <w:rPr>
          <w:sz w:val="22"/>
          <w:szCs w:val="22"/>
        </w:rPr>
        <w:t xml:space="preserve">ым, </w:t>
      </w:r>
      <w:r w:rsidR="00CB3F52" w:rsidRPr="006203D3">
        <w:rPr>
          <w:sz w:val="22"/>
          <w:szCs w:val="22"/>
        </w:rPr>
        <w:t>эпидемиологическим</w:t>
      </w:r>
      <w:r w:rsidR="00CB3F52">
        <w:rPr>
          <w:sz w:val="22"/>
          <w:szCs w:val="22"/>
        </w:rPr>
        <w:t xml:space="preserve">, химическим, биологическим, </w:t>
      </w:r>
      <w:r w:rsidR="00CB3F52" w:rsidRPr="006203D3">
        <w:rPr>
          <w:sz w:val="22"/>
          <w:szCs w:val="22"/>
        </w:rPr>
        <w:t>гигиеническим</w:t>
      </w:r>
      <w:r w:rsidR="00CB3F52">
        <w:rPr>
          <w:sz w:val="22"/>
          <w:szCs w:val="22"/>
        </w:rPr>
        <w:t xml:space="preserve">, фитосанитарным, </w:t>
      </w:r>
      <w:r w:rsidR="00CB3F52" w:rsidRPr="006203D3">
        <w:rPr>
          <w:sz w:val="22"/>
          <w:szCs w:val="22"/>
        </w:rPr>
        <w:t>радиационным</w:t>
      </w:r>
      <w:r w:rsidR="00CB3F52">
        <w:rPr>
          <w:sz w:val="22"/>
          <w:szCs w:val="22"/>
        </w:rPr>
        <w:t xml:space="preserve">, экологическим, иным необходимым показателям, в том числе, по составу по </w:t>
      </w:r>
      <w:bookmarkStart w:id="0" w:name="_GoBack"/>
      <w:bookmarkEnd w:id="0"/>
      <w:r w:rsidR="00CB3F52" w:rsidRPr="0053444A">
        <w:rPr>
          <w:rFonts w:eastAsiaTheme="minorHAnsi"/>
          <w:sz w:val="22"/>
          <w:szCs w:val="22"/>
          <w:lang w:eastAsia="en-US"/>
        </w:rPr>
        <w:t>микробиологически</w:t>
      </w:r>
      <w:r w:rsidR="00CB3F52">
        <w:rPr>
          <w:rFonts w:eastAsiaTheme="minorHAnsi"/>
          <w:sz w:val="22"/>
          <w:szCs w:val="22"/>
          <w:lang w:eastAsia="en-US"/>
        </w:rPr>
        <w:t xml:space="preserve">м, </w:t>
      </w:r>
      <w:r w:rsidR="00CB3F52" w:rsidRPr="0053444A">
        <w:rPr>
          <w:rFonts w:eastAsiaTheme="minorHAnsi"/>
          <w:sz w:val="22"/>
          <w:szCs w:val="22"/>
          <w:lang w:eastAsia="en-US"/>
        </w:rPr>
        <w:t>физико-химически</w:t>
      </w:r>
      <w:r w:rsidR="00CB3F52">
        <w:rPr>
          <w:rFonts w:eastAsiaTheme="minorHAnsi"/>
          <w:sz w:val="22"/>
          <w:szCs w:val="22"/>
          <w:lang w:eastAsia="en-US"/>
        </w:rPr>
        <w:t xml:space="preserve">м, органолептическим показателям, составу </w:t>
      </w:r>
      <w:r w:rsidR="00CB3F52" w:rsidRPr="0053444A">
        <w:rPr>
          <w:rFonts w:eastAsiaTheme="minorHAnsi"/>
          <w:sz w:val="22"/>
          <w:szCs w:val="22"/>
          <w:lang w:eastAsia="en-US"/>
        </w:rPr>
        <w:t>ингредиентов</w:t>
      </w:r>
      <w:r w:rsidR="009D0711">
        <w:rPr>
          <w:rFonts w:eastAsiaTheme="minorHAnsi"/>
          <w:sz w:val="22"/>
          <w:szCs w:val="22"/>
          <w:lang w:eastAsia="en-US"/>
        </w:rPr>
        <w:t xml:space="preserve">, </w:t>
      </w:r>
      <w:r w:rsidR="00CB3F52" w:rsidRPr="0053444A">
        <w:rPr>
          <w:rFonts w:eastAsiaTheme="minorHAnsi"/>
          <w:sz w:val="22"/>
          <w:szCs w:val="22"/>
          <w:lang w:eastAsia="en-US"/>
        </w:rPr>
        <w:t>добавок</w:t>
      </w:r>
      <w:r w:rsidR="009D0711">
        <w:rPr>
          <w:rFonts w:eastAsiaTheme="minorHAnsi"/>
          <w:sz w:val="22"/>
          <w:szCs w:val="22"/>
          <w:lang w:eastAsia="en-US"/>
        </w:rPr>
        <w:t xml:space="preserve">, </w:t>
      </w:r>
      <w:r w:rsidR="00CB3F52" w:rsidRPr="0053444A">
        <w:rPr>
          <w:rFonts w:eastAsiaTheme="minorHAnsi"/>
          <w:sz w:val="22"/>
          <w:szCs w:val="22"/>
          <w:lang w:eastAsia="en-US"/>
        </w:rPr>
        <w:t>компонентов</w:t>
      </w:r>
      <w:r w:rsidR="00CB3F52">
        <w:rPr>
          <w:rFonts w:eastAsiaTheme="minorHAnsi"/>
          <w:sz w:val="22"/>
          <w:szCs w:val="22"/>
          <w:lang w:eastAsia="en-US"/>
        </w:rPr>
        <w:t>,</w:t>
      </w:r>
      <w:r w:rsidR="009D0711">
        <w:rPr>
          <w:rFonts w:eastAsiaTheme="minorHAnsi"/>
          <w:sz w:val="22"/>
          <w:szCs w:val="22"/>
          <w:lang w:eastAsia="en-US"/>
        </w:rPr>
        <w:t xml:space="preserve"> а</w:t>
      </w:r>
      <w:r w:rsidR="00CB3F52">
        <w:rPr>
          <w:rFonts w:eastAsiaTheme="minorHAnsi"/>
          <w:sz w:val="22"/>
          <w:szCs w:val="22"/>
          <w:lang w:eastAsia="en-US"/>
        </w:rPr>
        <w:t xml:space="preserve"> также </w:t>
      </w:r>
      <w:r w:rsidR="00CB3F52" w:rsidRPr="00A850CD">
        <w:rPr>
          <w:rFonts w:eastAsiaTheme="minorHAnsi"/>
          <w:sz w:val="22"/>
          <w:szCs w:val="22"/>
          <w:lang w:eastAsia="en-US"/>
        </w:rPr>
        <w:t xml:space="preserve">допустимому содержанию нитратов, пестицидов, химических, </w:t>
      </w:r>
      <w:r w:rsidR="009D0711" w:rsidRPr="00A850CD">
        <w:rPr>
          <w:rFonts w:eastAsiaTheme="minorHAnsi"/>
          <w:sz w:val="22"/>
          <w:szCs w:val="22"/>
          <w:lang w:eastAsia="en-US"/>
        </w:rPr>
        <w:t>токсичных элементов</w:t>
      </w:r>
      <w:r w:rsidR="009D0711">
        <w:rPr>
          <w:rFonts w:eastAsiaTheme="minorHAnsi"/>
          <w:sz w:val="22"/>
          <w:szCs w:val="22"/>
          <w:lang w:eastAsia="en-US"/>
        </w:rPr>
        <w:t xml:space="preserve">, </w:t>
      </w:r>
      <w:r w:rsidR="00CB3F52" w:rsidRPr="00A850CD">
        <w:rPr>
          <w:rFonts w:eastAsiaTheme="minorHAnsi"/>
          <w:sz w:val="22"/>
          <w:szCs w:val="22"/>
          <w:lang w:eastAsia="en-US"/>
        </w:rPr>
        <w:t xml:space="preserve">биологических активных веществ и их соединений, </w:t>
      </w:r>
      <w:r w:rsidR="00CB3F52">
        <w:rPr>
          <w:rFonts w:eastAsiaTheme="minorHAnsi"/>
          <w:sz w:val="22"/>
          <w:szCs w:val="22"/>
          <w:lang w:eastAsia="en-US"/>
        </w:rPr>
        <w:t xml:space="preserve">сплавов, </w:t>
      </w:r>
      <w:r w:rsidR="009D0711" w:rsidRPr="00A850CD">
        <w:rPr>
          <w:rFonts w:eastAsiaTheme="minorHAnsi"/>
          <w:sz w:val="22"/>
          <w:szCs w:val="22"/>
          <w:lang w:eastAsia="en-US"/>
        </w:rPr>
        <w:t>микроорганизмов</w:t>
      </w:r>
      <w:r w:rsidR="009D0711">
        <w:rPr>
          <w:rFonts w:eastAsiaTheme="minorHAnsi"/>
          <w:sz w:val="22"/>
          <w:szCs w:val="22"/>
          <w:lang w:eastAsia="en-US"/>
        </w:rPr>
        <w:t xml:space="preserve">, </w:t>
      </w:r>
      <w:r w:rsidR="00CB3F52">
        <w:rPr>
          <w:rFonts w:eastAsiaTheme="minorHAnsi"/>
          <w:sz w:val="22"/>
          <w:szCs w:val="22"/>
          <w:lang w:eastAsia="en-US"/>
        </w:rPr>
        <w:t>иных показателей</w:t>
      </w:r>
      <w:r w:rsidR="009D0711">
        <w:rPr>
          <w:rFonts w:eastAsiaTheme="minorHAnsi"/>
          <w:sz w:val="22"/>
          <w:szCs w:val="22"/>
          <w:lang w:eastAsia="en-US"/>
        </w:rPr>
        <w:t xml:space="preserve"> и компонентов, </w:t>
      </w:r>
      <w:r w:rsidR="00CB3F52" w:rsidRPr="00A850CD">
        <w:rPr>
          <w:rFonts w:eastAsiaTheme="minorHAnsi"/>
          <w:sz w:val="22"/>
          <w:szCs w:val="22"/>
          <w:lang w:eastAsia="en-US"/>
        </w:rPr>
        <w:t xml:space="preserve">представляющих опасность для жизни, здоровья человека, </w:t>
      </w:r>
      <w:r w:rsidR="00CB3F52" w:rsidRPr="000F5713">
        <w:rPr>
          <w:rFonts w:eastAsiaTheme="minorHAnsi"/>
          <w:sz w:val="22"/>
          <w:szCs w:val="22"/>
          <w:lang w:eastAsia="en-US"/>
        </w:rPr>
        <w:t xml:space="preserve">окружающей среды, установленным </w:t>
      </w:r>
      <w:r w:rsidRPr="000F5713">
        <w:rPr>
          <w:sz w:val="22"/>
          <w:szCs w:val="22"/>
        </w:rPr>
        <w:t>международным</w:t>
      </w:r>
      <w:r w:rsidR="00CB3F52" w:rsidRPr="000F5713">
        <w:rPr>
          <w:sz w:val="22"/>
          <w:szCs w:val="22"/>
        </w:rPr>
        <w:t>и</w:t>
      </w:r>
      <w:r w:rsidR="00E031A0" w:rsidRPr="000F5713">
        <w:rPr>
          <w:sz w:val="22"/>
          <w:szCs w:val="22"/>
        </w:rPr>
        <w:t xml:space="preserve"> стандартам</w:t>
      </w:r>
      <w:r w:rsidR="00CB3F52" w:rsidRPr="000F5713">
        <w:rPr>
          <w:sz w:val="22"/>
          <w:szCs w:val="22"/>
        </w:rPr>
        <w:t xml:space="preserve">и, </w:t>
      </w:r>
      <w:r w:rsidR="004B0823">
        <w:rPr>
          <w:sz w:val="22"/>
          <w:szCs w:val="22"/>
        </w:rPr>
        <w:t xml:space="preserve">ГОСТ, </w:t>
      </w:r>
      <w:r w:rsidR="00CB3F52" w:rsidRPr="000F5713">
        <w:rPr>
          <w:sz w:val="22"/>
          <w:szCs w:val="22"/>
        </w:rPr>
        <w:t>т</w:t>
      </w:r>
      <w:r w:rsidR="00E031A0" w:rsidRPr="000F5713">
        <w:rPr>
          <w:sz w:val="22"/>
          <w:szCs w:val="22"/>
        </w:rPr>
        <w:t>ехническим</w:t>
      </w:r>
      <w:r w:rsidR="00CB3F52" w:rsidRPr="000F5713">
        <w:rPr>
          <w:sz w:val="22"/>
          <w:szCs w:val="22"/>
        </w:rPr>
        <w:t xml:space="preserve">и </w:t>
      </w:r>
      <w:r w:rsidR="00E031A0" w:rsidRPr="000F5713">
        <w:rPr>
          <w:sz w:val="22"/>
          <w:szCs w:val="22"/>
        </w:rPr>
        <w:t>регламентам</w:t>
      </w:r>
      <w:r w:rsidR="000F5713" w:rsidRPr="000F5713">
        <w:rPr>
          <w:sz w:val="22"/>
          <w:szCs w:val="22"/>
        </w:rPr>
        <w:t>и</w:t>
      </w:r>
      <w:r w:rsidR="006B6421">
        <w:rPr>
          <w:sz w:val="22"/>
          <w:szCs w:val="22"/>
        </w:rPr>
        <w:t xml:space="preserve">, нормативным актам </w:t>
      </w:r>
      <w:r w:rsidR="00E031A0" w:rsidRPr="000F5713">
        <w:rPr>
          <w:sz w:val="22"/>
          <w:szCs w:val="22"/>
        </w:rPr>
        <w:t>Евразийского экономического союза (</w:t>
      </w:r>
      <w:r w:rsidR="00CB3F52" w:rsidRPr="000F5713">
        <w:rPr>
          <w:sz w:val="22"/>
          <w:szCs w:val="22"/>
        </w:rPr>
        <w:t xml:space="preserve">далее- </w:t>
      </w:r>
      <w:r w:rsidR="00E031A0" w:rsidRPr="000F5713">
        <w:rPr>
          <w:sz w:val="22"/>
          <w:szCs w:val="22"/>
        </w:rPr>
        <w:t>ЕАЭС)</w:t>
      </w:r>
      <w:r w:rsidR="006B6421">
        <w:rPr>
          <w:sz w:val="22"/>
          <w:szCs w:val="22"/>
        </w:rPr>
        <w:t xml:space="preserve"> и </w:t>
      </w:r>
      <w:r w:rsidR="00E031A0" w:rsidRPr="000F5713">
        <w:rPr>
          <w:sz w:val="22"/>
          <w:szCs w:val="22"/>
        </w:rPr>
        <w:t>Российской Федерации (далее – РФ)</w:t>
      </w:r>
      <w:r w:rsidR="00E031A0" w:rsidRPr="000F5713">
        <w:rPr>
          <w:rFonts w:eastAsiaTheme="minorHAnsi"/>
          <w:sz w:val="22"/>
          <w:szCs w:val="22"/>
          <w:lang w:eastAsia="en-US"/>
        </w:rPr>
        <w:t>;</w:t>
      </w:r>
    </w:p>
    <w:p w14:paraId="405207F2" w14:textId="369F22BE" w:rsidR="00FB28F3" w:rsidRPr="00B00E46" w:rsidRDefault="00E031A0" w:rsidP="0038295B">
      <w:pPr>
        <w:pStyle w:val="a3"/>
        <w:ind w:left="-142"/>
        <w:jc w:val="both"/>
        <w:rPr>
          <w:rFonts w:eastAsiaTheme="minorHAnsi"/>
          <w:sz w:val="22"/>
          <w:szCs w:val="22"/>
          <w:lang w:eastAsia="en-US"/>
        </w:rPr>
      </w:pPr>
      <w:r w:rsidRPr="00D55A8C">
        <w:rPr>
          <w:rFonts w:eastAsiaTheme="minorHAnsi"/>
          <w:sz w:val="22"/>
          <w:szCs w:val="22"/>
          <w:lang w:eastAsia="en-US"/>
        </w:rPr>
        <w:t xml:space="preserve">- </w:t>
      </w:r>
      <w:r w:rsidR="00CB3F52" w:rsidRPr="00D55A8C">
        <w:rPr>
          <w:rFonts w:eastAsiaTheme="minorHAnsi"/>
          <w:sz w:val="22"/>
          <w:szCs w:val="22"/>
          <w:lang w:eastAsia="en-US"/>
        </w:rPr>
        <w:t xml:space="preserve">условиям </w:t>
      </w:r>
      <w:r w:rsidRPr="00D55A8C">
        <w:rPr>
          <w:rFonts w:eastAsiaTheme="minorHAnsi"/>
          <w:sz w:val="22"/>
          <w:szCs w:val="22"/>
          <w:lang w:eastAsia="en-US"/>
        </w:rPr>
        <w:t>Заказ</w:t>
      </w:r>
      <w:r w:rsidR="00CB3F52" w:rsidRPr="00D55A8C">
        <w:rPr>
          <w:rFonts w:eastAsiaTheme="minorHAnsi"/>
          <w:sz w:val="22"/>
          <w:szCs w:val="22"/>
          <w:lang w:eastAsia="en-US"/>
        </w:rPr>
        <w:t>а</w:t>
      </w:r>
      <w:r w:rsidR="00F239F3" w:rsidRPr="00D55A8C">
        <w:rPr>
          <w:rFonts w:eastAsiaTheme="minorHAnsi"/>
          <w:sz w:val="22"/>
          <w:szCs w:val="22"/>
          <w:lang w:eastAsia="en-US"/>
        </w:rPr>
        <w:t xml:space="preserve"> по </w:t>
      </w:r>
      <w:r w:rsidR="00F239F3" w:rsidRPr="00B00E46">
        <w:rPr>
          <w:rFonts w:eastAsiaTheme="minorHAnsi"/>
          <w:sz w:val="22"/>
          <w:szCs w:val="22"/>
          <w:lang w:eastAsia="en-US"/>
        </w:rPr>
        <w:t xml:space="preserve">наименованию, </w:t>
      </w:r>
      <w:r w:rsidR="003775F9" w:rsidRPr="00B00E46">
        <w:rPr>
          <w:rFonts w:eastAsiaTheme="minorHAnsi"/>
          <w:sz w:val="22"/>
          <w:szCs w:val="22"/>
          <w:lang w:eastAsia="en-US"/>
        </w:rPr>
        <w:t xml:space="preserve">ассортименту, </w:t>
      </w:r>
      <w:r w:rsidRPr="00B00E46">
        <w:rPr>
          <w:rFonts w:eastAsiaTheme="minorHAnsi"/>
          <w:sz w:val="22"/>
          <w:szCs w:val="22"/>
          <w:lang w:eastAsia="en-US"/>
        </w:rPr>
        <w:t>характеристикам</w:t>
      </w:r>
      <w:r w:rsidR="003775F9" w:rsidRPr="00B00E46">
        <w:rPr>
          <w:rFonts w:eastAsiaTheme="minorHAnsi"/>
          <w:sz w:val="22"/>
          <w:szCs w:val="22"/>
          <w:lang w:eastAsia="en-US"/>
        </w:rPr>
        <w:t xml:space="preserve"> </w:t>
      </w:r>
      <w:r w:rsidR="00CB3F52" w:rsidRPr="00B00E46">
        <w:rPr>
          <w:rFonts w:eastAsiaTheme="minorHAnsi"/>
          <w:sz w:val="22"/>
          <w:szCs w:val="22"/>
          <w:lang w:eastAsia="en-US"/>
        </w:rPr>
        <w:t xml:space="preserve">и свойствам </w:t>
      </w:r>
      <w:r w:rsidR="003775F9" w:rsidRPr="00B00E46">
        <w:rPr>
          <w:rFonts w:eastAsiaTheme="minorHAnsi"/>
          <w:sz w:val="22"/>
          <w:szCs w:val="22"/>
          <w:lang w:eastAsia="en-US"/>
        </w:rPr>
        <w:t>товар</w:t>
      </w:r>
      <w:r w:rsidR="00F239F3" w:rsidRPr="00B00E46">
        <w:rPr>
          <w:rFonts w:eastAsiaTheme="minorHAnsi"/>
          <w:sz w:val="22"/>
          <w:szCs w:val="22"/>
          <w:lang w:eastAsia="en-US"/>
        </w:rPr>
        <w:t>ов</w:t>
      </w:r>
      <w:r w:rsidR="003775F9" w:rsidRPr="00B00E46">
        <w:rPr>
          <w:rFonts w:eastAsiaTheme="minorHAnsi"/>
          <w:sz w:val="22"/>
          <w:szCs w:val="22"/>
          <w:lang w:eastAsia="en-US"/>
        </w:rPr>
        <w:t xml:space="preserve"> (</w:t>
      </w:r>
      <w:r w:rsidR="00F239F3" w:rsidRPr="00B00E46">
        <w:rPr>
          <w:rFonts w:eastAsiaTheme="minorHAnsi"/>
          <w:sz w:val="22"/>
          <w:szCs w:val="22"/>
          <w:lang w:eastAsia="en-US"/>
        </w:rPr>
        <w:t xml:space="preserve">цвету, </w:t>
      </w:r>
      <w:r w:rsidR="006A3F11" w:rsidRPr="00B00E46">
        <w:rPr>
          <w:sz w:val="22"/>
          <w:szCs w:val="22"/>
        </w:rPr>
        <w:t xml:space="preserve">калибру, </w:t>
      </w:r>
      <w:r w:rsidR="006A3F11" w:rsidRPr="00B00E46">
        <w:rPr>
          <w:rFonts w:eastAsiaTheme="minorHAnsi"/>
          <w:sz w:val="22"/>
          <w:szCs w:val="22"/>
          <w:lang w:eastAsia="en-US"/>
        </w:rPr>
        <w:t>ширине, глубине, высоте,</w:t>
      </w:r>
      <w:r w:rsidR="00911C9F" w:rsidRPr="00B00E46">
        <w:rPr>
          <w:rFonts w:eastAsiaTheme="minorHAnsi"/>
          <w:sz w:val="22"/>
          <w:szCs w:val="22"/>
          <w:lang w:eastAsia="en-US"/>
        </w:rPr>
        <w:t xml:space="preserve"> цвету, </w:t>
      </w:r>
      <w:r w:rsidR="00CB3F52" w:rsidRPr="00B00E46">
        <w:rPr>
          <w:rFonts w:eastAsiaTheme="minorHAnsi"/>
          <w:sz w:val="22"/>
          <w:szCs w:val="22"/>
          <w:lang w:eastAsia="en-US"/>
        </w:rPr>
        <w:t xml:space="preserve">составу, </w:t>
      </w:r>
      <w:r w:rsidR="009D0711" w:rsidRPr="00B00E46">
        <w:rPr>
          <w:rFonts w:eastAsiaTheme="minorHAnsi"/>
          <w:sz w:val="22"/>
          <w:szCs w:val="22"/>
          <w:lang w:eastAsia="en-US"/>
        </w:rPr>
        <w:t xml:space="preserve">кванту, </w:t>
      </w:r>
      <w:r w:rsidR="006A3F11" w:rsidRPr="00B00E46">
        <w:rPr>
          <w:rFonts w:eastAsiaTheme="minorHAnsi"/>
          <w:sz w:val="22"/>
          <w:szCs w:val="22"/>
          <w:lang w:eastAsia="en-US"/>
        </w:rPr>
        <w:t>т.п.)</w:t>
      </w:r>
      <w:r w:rsidR="00FB28F3" w:rsidRPr="00B00E46">
        <w:rPr>
          <w:rFonts w:eastAsiaTheme="minorHAnsi"/>
          <w:sz w:val="22"/>
          <w:szCs w:val="22"/>
          <w:lang w:eastAsia="en-US"/>
        </w:rPr>
        <w:t>;</w:t>
      </w:r>
    </w:p>
    <w:p w14:paraId="15982FBB" w14:textId="70624E0C" w:rsidR="000F5713" w:rsidRPr="00B00E46" w:rsidRDefault="008A1C99" w:rsidP="0038295B">
      <w:pPr>
        <w:pStyle w:val="a3"/>
        <w:ind w:left="-142"/>
        <w:jc w:val="both"/>
        <w:rPr>
          <w:rFonts w:eastAsiaTheme="minorHAnsi"/>
          <w:sz w:val="22"/>
          <w:szCs w:val="22"/>
          <w:lang w:eastAsia="en-US"/>
        </w:rPr>
      </w:pPr>
      <w:r w:rsidRPr="00B00E46">
        <w:rPr>
          <w:sz w:val="22"/>
          <w:szCs w:val="22"/>
        </w:rPr>
        <w:t xml:space="preserve">- </w:t>
      </w:r>
      <w:r w:rsidR="000F5713" w:rsidRPr="00B00E46">
        <w:rPr>
          <w:rFonts w:eastAsiaTheme="minorHAnsi"/>
          <w:sz w:val="22"/>
          <w:szCs w:val="22"/>
          <w:lang w:eastAsia="en-US"/>
        </w:rPr>
        <w:t xml:space="preserve">условиям </w:t>
      </w:r>
      <w:r w:rsidRPr="00B00E46">
        <w:rPr>
          <w:rFonts w:eastAsiaTheme="minorHAnsi"/>
          <w:sz w:val="22"/>
          <w:szCs w:val="22"/>
          <w:lang w:eastAsia="en-US"/>
        </w:rPr>
        <w:t>Спецификаци</w:t>
      </w:r>
      <w:r w:rsidR="000F5713" w:rsidRPr="00B00E46">
        <w:rPr>
          <w:rFonts w:eastAsiaTheme="minorHAnsi"/>
          <w:sz w:val="22"/>
          <w:szCs w:val="22"/>
          <w:lang w:eastAsia="en-US"/>
        </w:rPr>
        <w:t>й</w:t>
      </w:r>
      <w:r w:rsidR="009D0711" w:rsidRPr="00B00E46">
        <w:rPr>
          <w:rFonts w:eastAsiaTheme="minorHAnsi"/>
          <w:sz w:val="22"/>
          <w:szCs w:val="22"/>
          <w:lang w:eastAsia="en-US"/>
        </w:rPr>
        <w:t xml:space="preserve"> и </w:t>
      </w:r>
      <w:r w:rsidR="000F5713" w:rsidRPr="00B00E46">
        <w:rPr>
          <w:rFonts w:eastAsiaTheme="minorHAnsi"/>
          <w:sz w:val="22"/>
          <w:szCs w:val="22"/>
          <w:lang w:eastAsia="en-US"/>
        </w:rPr>
        <w:t xml:space="preserve">Протоколов эталона </w:t>
      </w:r>
      <w:r w:rsidR="00D55A8C" w:rsidRPr="00B00E46">
        <w:rPr>
          <w:rFonts w:eastAsiaTheme="minorHAnsi"/>
          <w:sz w:val="22"/>
          <w:szCs w:val="22"/>
          <w:lang w:eastAsia="en-US"/>
        </w:rPr>
        <w:t>(</w:t>
      </w:r>
      <w:r w:rsidR="000F5713" w:rsidRPr="00B00E46">
        <w:rPr>
          <w:rFonts w:eastAsiaTheme="minorHAnsi"/>
          <w:sz w:val="22"/>
          <w:szCs w:val="22"/>
          <w:lang w:eastAsia="en-US"/>
        </w:rPr>
        <w:t xml:space="preserve">для поставок товаров </w:t>
      </w:r>
      <w:r w:rsidR="00D55A8C" w:rsidRPr="00B00E46">
        <w:rPr>
          <w:rFonts w:eastAsiaTheme="minorHAnsi"/>
          <w:sz w:val="22"/>
          <w:szCs w:val="22"/>
          <w:lang w:eastAsia="en-US"/>
        </w:rPr>
        <w:t xml:space="preserve">под собственной торговой маркой, </w:t>
      </w:r>
      <w:r w:rsidR="000F5713" w:rsidRPr="00B00E46">
        <w:rPr>
          <w:rFonts w:eastAsiaTheme="minorHAnsi"/>
          <w:sz w:val="22"/>
          <w:szCs w:val="22"/>
          <w:lang w:eastAsia="en-US"/>
        </w:rPr>
        <w:t>дал</w:t>
      </w:r>
      <w:r w:rsidR="00D55A8C" w:rsidRPr="00B00E46">
        <w:rPr>
          <w:rFonts w:eastAsiaTheme="minorHAnsi"/>
          <w:sz w:val="22"/>
          <w:szCs w:val="22"/>
          <w:lang w:eastAsia="en-US"/>
        </w:rPr>
        <w:t>ее - СТМ) Покупателя/получателя, согласованных Сторонами.</w:t>
      </w:r>
    </w:p>
    <w:p w14:paraId="48948FE3" w14:textId="1E043F6B" w:rsidR="0038295B" w:rsidRDefault="000F5713" w:rsidP="0038295B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38295B">
        <w:rPr>
          <w:rFonts w:eastAsiaTheme="minorHAnsi"/>
          <w:sz w:val="22"/>
          <w:szCs w:val="22"/>
          <w:lang w:eastAsia="en-US"/>
        </w:rPr>
        <w:t xml:space="preserve">Качество товаров должно </w:t>
      </w:r>
      <w:r w:rsidR="00497CD6" w:rsidRPr="0038295B">
        <w:rPr>
          <w:rFonts w:eastAsiaTheme="minorHAnsi"/>
          <w:sz w:val="22"/>
          <w:szCs w:val="22"/>
          <w:lang w:eastAsia="en-US"/>
        </w:rPr>
        <w:t xml:space="preserve">соответствовать </w:t>
      </w:r>
      <w:r w:rsidR="003F3F15" w:rsidRPr="0038295B">
        <w:rPr>
          <w:rFonts w:eastAsiaTheme="minorHAnsi"/>
          <w:sz w:val="22"/>
          <w:szCs w:val="22"/>
          <w:lang w:eastAsia="en-US"/>
        </w:rPr>
        <w:t>документам</w:t>
      </w:r>
      <w:r w:rsidR="00C12318">
        <w:rPr>
          <w:rFonts w:eastAsiaTheme="minorHAnsi"/>
          <w:sz w:val="22"/>
          <w:szCs w:val="22"/>
          <w:lang w:eastAsia="en-US"/>
        </w:rPr>
        <w:t xml:space="preserve"> производителя, а в необходимых случаях также документам</w:t>
      </w:r>
      <w:r w:rsidR="00C12318" w:rsidRPr="00C12318">
        <w:rPr>
          <w:rFonts w:eastAsiaTheme="minorHAnsi"/>
          <w:sz w:val="22"/>
          <w:szCs w:val="22"/>
          <w:lang w:eastAsia="en-US"/>
        </w:rPr>
        <w:t xml:space="preserve"> </w:t>
      </w:r>
      <w:r w:rsidR="00C12318" w:rsidRPr="0038295B">
        <w:rPr>
          <w:rFonts w:eastAsiaTheme="minorHAnsi"/>
          <w:sz w:val="22"/>
          <w:szCs w:val="22"/>
          <w:lang w:eastAsia="en-US"/>
        </w:rPr>
        <w:t>компетентны</w:t>
      </w:r>
      <w:r w:rsidR="00C12318">
        <w:rPr>
          <w:rFonts w:eastAsiaTheme="minorHAnsi"/>
          <w:sz w:val="22"/>
          <w:szCs w:val="22"/>
          <w:lang w:eastAsia="en-US"/>
        </w:rPr>
        <w:t xml:space="preserve">х </w:t>
      </w:r>
      <w:r w:rsidR="00C12318" w:rsidRPr="0038295B">
        <w:rPr>
          <w:rFonts w:eastAsiaTheme="minorHAnsi"/>
          <w:sz w:val="22"/>
          <w:szCs w:val="22"/>
          <w:lang w:eastAsia="en-US"/>
        </w:rPr>
        <w:t>орган</w:t>
      </w:r>
      <w:r w:rsidR="00C12318">
        <w:rPr>
          <w:rFonts w:eastAsiaTheme="minorHAnsi"/>
          <w:sz w:val="22"/>
          <w:szCs w:val="22"/>
          <w:lang w:eastAsia="en-US"/>
        </w:rPr>
        <w:t>ов</w:t>
      </w:r>
      <w:r w:rsidR="00C12318" w:rsidRPr="0038295B">
        <w:rPr>
          <w:rFonts w:eastAsiaTheme="minorHAnsi"/>
          <w:sz w:val="22"/>
          <w:szCs w:val="22"/>
          <w:lang w:eastAsia="en-US"/>
        </w:rPr>
        <w:t xml:space="preserve"> (служб)</w:t>
      </w:r>
      <w:r w:rsidR="00C12318">
        <w:rPr>
          <w:rFonts w:eastAsiaTheme="minorHAnsi"/>
          <w:sz w:val="22"/>
          <w:szCs w:val="22"/>
          <w:lang w:eastAsia="en-US"/>
        </w:rPr>
        <w:t xml:space="preserve">, </w:t>
      </w:r>
      <w:r w:rsidR="00BF1A2B" w:rsidRPr="0038295B">
        <w:rPr>
          <w:rFonts w:eastAsiaTheme="minorHAnsi"/>
          <w:sz w:val="22"/>
          <w:szCs w:val="22"/>
          <w:lang w:eastAsia="en-US"/>
        </w:rPr>
        <w:t>выданны</w:t>
      </w:r>
      <w:r w:rsidR="00C12318">
        <w:rPr>
          <w:rFonts w:eastAsiaTheme="minorHAnsi"/>
          <w:sz w:val="22"/>
          <w:szCs w:val="22"/>
          <w:lang w:eastAsia="en-US"/>
        </w:rPr>
        <w:t xml:space="preserve">х согласно требований </w:t>
      </w:r>
      <w:r w:rsidR="00C12318" w:rsidRPr="0038295B">
        <w:rPr>
          <w:rFonts w:eastAsiaTheme="minorHAnsi"/>
          <w:sz w:val="22"/>
          <w:szCs w:val="22"/>
          <w:lang w:eastAsia="en-US"/>
        </w:rPr>
        <w:t>международны</w:t>
      </w:r>
      <w:r w:rsidR="00C12318">
        <w:rPr>
          <w:rFonts w:eastAsiaTheme="minorHAnsi"/>
          <w:sz w:val="22"/>
          <w:szCs w:val="22"/>
          <w:lang w:eastAsia="en-US"/>
        </w:rPr>
        <w:t>х</w:t>
      </w:r>
      <w:r w:rsidR="00C12318" w:rsidRPr="0038295B">
        <w:rPr>
          <w:rFonts w:eastAsiaTheme="minorHAnsi"/>
          <w:sz w:val="22"/>
          <w:szCs w:val="22"/>
          <w:lang w:eastAsia="en-US"/>
        </w:rPr>
        <w:t xml:space="preserve"> стандарт</w:t>
      </w:r>
      <w:r w:rsidR="00C12318">
        <w:rPr>
          <w:rFonts w:eastAsiaTheme="minorHAnsi"/>
          <w:sz w:val="22"/>
          <w:szCs w:val="22"/>
          <w:lang w:eastAsia="en-US"/>
        </w:rPr>
        <w:t>ов</w:t>
      </w:r>
      <w:r w:rsidR="00C12318" w:rsidRPr="0038295B">
        <w:rPr>
          <w:rFonts w:eastAsiaTheme="minorHAnsi"/>
          <w:sz w:val="22"/>
          <w:szCs w:val="22"/>
          <w:lang w:eastAsia="en-US"/>
        </w:rPr>
        <w:t>,</w:t>
      </w:r>
      <w:r w:rsidR="00C12318">
        <w:rPr>
          <w:rFonts w:eastAsiaTheme="minorHAnsi"/>
          <w:sz w:val="22"/>
          <w:szCs w:val="22"/>
          <w:lang w:eastAsia="en-US"/>
        </w:rPr>
        <w:t xml:space="preserve"> национального права страны выдачи, </w:t>
      </w:r>
      <w:r w:rsidR="006B6421">
        <w:rPr>
          <w:sz w:val="22"/>
          <w:szCs w:val="22"/>
        </w:rPr>
        <w:t>нормативных актов</w:t>
      </w:r>
      <w:r w:rsidR="00C12318">
        <w:rPr>
          <w:rFonts w:eastAsiaTheme="minorHAnsi"/>
          <w:sz w:val="22"/>
          <w:szCs w:val="22"/>
          <w:lang w:eastAsia="en-US"/>
        </w:rPr>
        <w:t xml:space="preserve"> ЕАЭС</w:t>
      </w:r>
      <w:r w:rsidR="001A55FA">
        <w:rPr>
          <w:rFonts w:eastAsiaTheme="minorHAnsi"/>
          <w:sz w:val="22"/>
          <w:szCs w:val="22"/>
          <w:lang w:eastAsia="en-US"/>
        </w:rPr>
        <w:t xml:space="preserve">, </w:t>
      </w:r>
      <w:r w:rsidR="00C12318">
        <w:rPr>
          <w:rFonts w:eastAsiaTheme="minorHAnsi"/>
          <w:sz w:val="22"/>
          <w:szCs w:val="22"/>
          <w:lang w:eastAsia="en-US"/>
        </w:rPr>
        <w:t xml:space="preserve">РФ, </w:t>
      </w:r>
      <w:r w:rsidR="00497CD6" w:rsidRPr="0038295B">
        <w:rPr>
          <w:rFonts w:eastAsiaTheme="minorHAnsi"/>
          <w:sz w:val="22"/>
          <w:szCs w:val="22"/>
          <w:lang w:eastAsia="en-US"/>
        </w:rPr>
        <w:t xml:space="preserve">которые </w:t>
      </w:r>
      <w:r w:rsidR="00BF1A2B" w:rsidRPr="0038295B">
        <w:rPr>
          <w:rFonts w:eastAsiaTheme="minorHAnsi"/>
          <w:sz w:val="22"/>
          <w:szCs w:val="22"/>
          <w:lang w:eastAsia="en-US"/>
        </w:rPr>
        <w:t>подтверждаю</w:t>
      </w:r>
      <w:r w:rsidR="00497CD6" w:rsidRPr="0038295B">
        <w:rPr>
          <w:rFonts w:eastAsiaTheme="minorHAnsi"/>
          <w:sz w:val="22"/>
          <w:szCs w:val="22"/>
          <w:lang w:eastAsia="en-US"/>
        </w:rPr>
        <w:t>т</w:t>
      </w:r>
      <w:r w:rsidR="00BF1A2B" w:rsidRPr="0038295B">
        <w:rPr>
          <w:rFonts w:eastAsiaTheme="minorHAnsi"/>
          <w:sz w:val="22"/>
          <w:szCs w:val="22"/>
          <w:lang w:eastAsia="en-US"/>
        </w:rPr>
        <w:t xml:space="preserve"> к</w:t>
      </w:r>
      <w:r w:rsidR="003F3F15" w:rsidRPr="0038295B">
        <w:rPr>
          <w:rFonts w:eastAsiaTheme="minorHAnsi"/>
          <w:sz w:val="22"/>
          <w:szCs w:val="22"/>
          <w:lang w:eastAsia="en-US"/>
        </w:rPr>
        <w:t xml:space="preserve">ачество, </w:t>
      </w:r>
      <w:r w:rsidR="00497CD6" w:rsidRPr="0038295B">
        <w:rPr>
          <w:rFonts w:eastAsiaTheme="minorHAnsi"/>
          <w:sz w:val="22"/>
          <w:szCs w:val="22"/>
          <w:lang w:eastAsia="en-US"/>
        </w:rPr>
        <w:t xml:space="preserve">соответствие, </w:t>
      </w:r>
      <w:r w:rsidR="003F3F15" w:rsidRPr="0038295B">
        <w:rPr>
          <w:rFonts w:eastAsiaTheme="minorHAnsi"/>
          <w:sz w:val="22"/>
          <w:szCs w:val="22"/>
          <w:lang w:eastAsia="en-US"/>
        </w:rPr>
        <w:t>безопасность, происхождение, фитосанитарное</w:t>
      </w:r>
      <w:r w:rsidR="00497CD6" w:rsidRPr="0038295B">
        <w:rPr>
          <w:rFonts w:eastAsiaTheme="minorHAnsi"/>
          <w:sz w:val="22"/>
          <w:szCs w:val="22"/>
          <w:lang w:eastAsia="en-US"/>
        </w:rPr>
        <w:t xml:space="preserve">, </w:t>
      </w:r>
      <w:r w:rsidR="003F3F15" w:rsidRPr="0038295B">
        <w:rPr>
          <w:rFonts w:eastAsiaTheme="minorHAnsi"/>
          <w:sz w:val="22"/>
          <w:szCs w:val="22"/>
          <w:lang w:eastAsia="en-US"/>
        </w:rPr>
        <w:t xml:space="preserve">ветеринарно-санитарное </w:t>
      </w:r>
      <w:r w:rsidR="00497CD6" w:rsidRPr="0038295B">
        <w:rPr>
          <w:rFonts w:eastAsiaTheme="minorHAnsi"/>
          <w:sz w:val="22"/>
          <w:szCs w:val="22"/>
          <w:lang w:eastAsia="en-US"/>
        </w:rPr>
        <w:t>и иное соответствие товаров установленным требованиям.</w:t>
      </w:r>
    </w:p>
    <w:p w14:paraId="1ED31EE0" w14:textId="27400ACD" w:rsidR="0038295B" w:rsidRPr="0038295B" w:rsidRDefault="00D55A8C" w:rsidP="0038295B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38295B">
        <w:rPr>
          <w:rFonts w:eastAsiaTheme="minorHAnsi"/>
          <w:sz w:val="22"/>
          <w:szCs w:val="22"/>
          <w:lang w:eastAsia="en-US"/>
        </w:rPr>
        <w:t>Т</w:t>
      </w:r>
      <w:r w:rsidR="00B9540A" w:rsidRPr="0038295B">
        <w:rPr>
          <w:rFonts w:eastAsiaTheme="minorHAnsi"/>
          <w:sz w:val="22"/>
          <w:szCs w:val="22"/>
          <w:lang w:eastAsia="en-US"/>
        </w:rPr>
        <w:t xml:space="preserve">овары должны быть поставлены Покупателю с </w:t>
      </w:r>
      <w:r w:rsidR="00076CE5" w:rsidRPr="0038295B">
        <w:rPr>
          <w:rFonts w:eastAsiaTheme="minorHAnsi"/>
          <w:sz w:val="22"/>
          <w:szCs w:val="22"/>
          <w:lang w:eastAsia="en-US"/>
        </w:rPr>
        <w:t xml:space="preserve">условием, что на дату </w:t>
      </w:r>
      <w:r w:rsidR="00B9540A" w:rsidRPr="0038295B">
        <w:rPr>
          <w:rFonts w:eastAsiaTheme="minorHAnsi"/>
          <w:sz w:val="22"/>
          <w:szCs w:val="22"/>
          <w:lang w:eastAsia="en-US"/>
        </w:rPr>
        <w:t xml:space="preserve">получения товара </w:t>
      </w:r>
      <w:r w:rsidR="00E85BBF" w:rsidRPr="0038295B">
        <w:rPr>
          <w:rFonts w:eastAsiaTheme="minorHAnsi"/>
          <w:sz w:val="22"/>
          <w:szCs w:val="22"/>
          <w:lang w:eastAsia="en-US"/>
        </w:rPr>
        <w:t xml:space="preserve">на склад Покупателя/получателя </w:t>
      </w:r>
      <w:r w:rsidR="00076CE5" w:rsidRPr="0038295B">
        <w:rPr>
          <w:rFonts w:eastAsiaTheme="minorHAnsi"/>
          <w:sz w:val="22"/>
          <w:szCs w:val="22"/>
          <w:lang w:eastAsia="en-US"/>
        </w:rPr>
        <w:t>остаточный срок годности товара составля</w:t>
      </w:r>
      <w:r w:rsidRPr="0038295B">
        <w:rPr>
          <w:rFonts w:eastAsiaTheme="minorHAnsi"/>
          <w:sz w:val="22"/>
          <w:szCs w:val="22"/>
          <w:lang w:eastAsia="en-US"/>
        </w:rPr>
        <w:t>ет</w:t>
      </w:r>
      <w:r w:rsidR="00076CE5" w:rsidRPr="0038295B">
        <w:rPr>
          <w:rFonts w:eastAsiaTheme="minorHAnsi"/>
          <w:sz w:val="22"/>
          <w:szCs w:val="22"/>
          <w:lang w:eastAsia="en-US"/>
        </w:rPr>
        <w:t xml:space="preserve"> не менее 2/3 от у</w:t>
      </w:r>
      <w:r w:rsidR="00FB28F3" w:rsidRPr="0038295B">
        <w:rPr>
          <w:rFonts w:eastAsiaTheme="minorHAnsi"/>
          <w:sz w:val="22"/>
          <w:szCs w:val="22"/>
          <w:lang w:eastAsia="en-US"/>
        </w:rPr>
        <w:t xml:space="preserve">казанного </w:t>
      </w:r>
      <w:r w:rsidR="00CF6914">
        <w:rPr>
          <w:rFonts w:eastAsiaTheme="minorHAnsi"/>
          <w:sz w:val="22"/>
          <w:szCs w:val="22"/>
          <w:lang w:eastAsia="en-US"/>
        </w:rPr>
        <w:t xml:space="preserve">на маркировке </w:t>
      </w:r>
      <w:r w:rsidR="00FB28F3" w:rsidRPr="0038295B">
        <w:rPr>
          <w:rFonts w:eastAsiaTheme="minorHAnsi"/>
          <w:sz w:val="22"/>
          <w:szCs w:val="22"/>
          <w:lang w:eastAsia="en-US"/>
        </w:rPr>
        <w:t>срока</w:t>
      </w:r>
      <w:r w:rsidR="00076CE5" w:rsidRPr="0038295B">
        <w:rPr>
          <w:rFonts w:eastAsiaTheme="minorHAnsi"/>
          <w:sz w:val="22"/>
          <w:szCs w:val="22"/>
          <w:lang w:eastAsia="en-US"/>
        </w:rPr>
        <w:t xml:space="preserve"> годности</w:t>
      </w:r>
      <w:r w:rsidRPr="0038295B">
        <w:rPr>
          <w:rFonts w:eastAsiaTheme="minorHAnsi"/>
          <w:sz w:val="22"/>
          <w:szCs w:val="22"/>
          <w:lang w:eastAsia="en-US"/>
        </w:rPr>
        <w:t>/гарантийного срока/срока службы/срока хранения</w:t>
      </w:r>
      <w:r w:rsidR="00076CE5" w:rsidRPr="0038295B">
        <w:rPr>
          <w:rFonts w:eastAsiaTheme="minorHAnsi"/>
          <w:sz w:val="22"/>
          <w:szCs w:val="22"/>
          <w:lang w:eastAsia="en-US"/>
        </w:rPr>
        <w:t>.</w:t>
      </w:r>
    </w:p>
    <w:p w14:paraId="16739D33" w14:textId="77777777" w:rsidR="0038295B" w:rsidRPr="0038295B" w:rsidRDefault="007B2CBB" w:rsidP="0038295B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38295B">
        <w:rPr>
          <w:rFonts w:eastAsiaTheme="minorHAnsi"/>
          <w:sz w:val="22"/>
          <w:szCs w:val="22"/>
          <w:lang w:eastAsia="en-US"/>
        </w:rPr>
        <w:t>Для поставок товаров под собственной торговой маркой (</w:t>
      </w:r>
      <w:r w:rsidR="00FB28F3" w:rsidRPr="0038295B">
        <w:rPr>
          <w:rFonts w:eastAsiaTheme="minorHAnsi"/>
          <w:sz w:val="22"/>
          <w:szCs w:val="22"/>
          <w:lang w:eastAsia="en-US"/>
        </w:rPr>
        <w:t xml:space="preserve">далее - </w:t>
      </w:r>
      <w:r w:rsidRPr="0038295B">
        <w:rPr>
          <w:rFonts w:eastAsiaTheme="minorHAnsi"/>
          <w:sz w:val="22"/>
          <w:szCs w:val="22"/>
          <w:lang w:eastAsia="en-US"/>
        </w:rPr>
        <w:t>СТМ) Покупателя</w:t>
      </w:r>
      <w:r w:rsidR="00FB28F3" w:rsidRPr="0038295B">
        <w:rPr>
          <w:rFonts w:eastAsiaTheme="minorHAnsi"/>
          <w:sz w:val="22"/>
          <w:szCs w:val="22"/>
          <w:lang w:eastAsia="en-US"/>
        </w:rPr>
        <w:t xml:space="preserve"> или </w:t>
      </w:r>
      <w:r w:rsidRPr="0038295B">
        <w:rPr>
          <w:rFonts w:eastAsiaTheme="minorHAnsi"/>
          <w:sz w:val="22"/>
          <w:szCs w:val="22"/>
          <w:lang w:eastAsia="en-US"/>
        </w:rPr>
        <w:t xml:space="preserve">получателя товаров, Покупатель вправе </w:t>
      </w:r>
      <w:r w:rsidR="00C013A0" w:rsidRPr="0038295B">
        <w:rPr>
          <w:rFonts w:eastAsiaTheme="minorHAnsi"/>
          <w:sz w:val="22"/>
          <w:szCs w:val="22"/>
          <w:lang w:eastAsia="en-US"/>
        </w:rPr>
        <w:t xml:space="preserve">устанавливать </w:t>
      </w:r>
      <w:r w:rsidRPr="0038295B">
        <w:rPr>
          <w:rFonts w:eastAsiaTheme="minorHAnsi"/>
          <w:sz w:val="22"/>
          <w:szCs w:val="22"/>
          <w:lang w:eastAsia="en-US"/>
        </w:rPr>
        <w:t xml:space="preserve">дополнительные требования к </w:t>
      </w:r>
      <w:r w:rsidR="001D2D72" w:rsidRPr="0038295B">
        <w:rPr>
          <w:rFonts w:eastAsiaTheme="minorHAnsi"/>
          <w:sz w:val="22"/>
          <w:szCs w:val="22"/>
          <w:lang w:eastAsia="en-US"/>
        </w:rPr>
        <w:t xml:space="preserve">качеству </w:t>
      </w:r>
      <w:r w:rsidRPr="0038295B">
        <w:rPr>
          <w:rFonts w:eastAsiaTheme="minorHAnsi"/>
          <w:sz w:val="22"/>
          <w:szCs w:val="22"/>
          <w:lang w:eastAsia="en-US"/>
        </w:rPr>
        <w:t>товар</w:t>
      </w:r>
      <w:r w:rsidR="00C013A0" w:rsidRPr="0038295B">
        <w:rPr>
          <w:rFonts w:eastAsiaTheme="minorHAnsi"/>
          <w:sz w:val="22"/>
          <w:szCs w:val="22"/>
          <w:lang w:eastAsia="en-US"/>
        </w:rPr>
        <w:t>у</w:t>
      </w:r>
      <w:r w:rsidR="001D2D72" w:rsidRPr="0038295B">
        <w:rPr>
          <w:rFonts w:eastAsiaTheme="minorHAnsi"/>
          <w:sz w:val="22"/>
          <w:szCs w:val="22"/>
          <w:lang w:eastAsia="en-US"/>
        </w:rPr>
        <w:t xml:space="preserve">. </w:t>
      </w:r>
    </w:p>
    <w:p w14:paraId="513B3B1C" w14:textId="5A330407" w:rsidR="004A16C6" w:rsidRPr="0038295B" w:rsidRDefault="004A16C6" w:rsidP="0038295B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38295B">
        <w:rPr>
          <w:rFonts w:eastAsiaTheme="minorHAnsi"/>
          <w:sz w:val="22"/>
          <w:szCs w:val="22"/>
          <w:lang w:eastAsia="en-US"/>
        </w:rPr>
        <w:t xml:space="preserve">Поставка товаров, не соответствующих требованиям Договора </w:t>
      </w:r>
      <w:r w:rsidR="00C66C3D" w:rsidRPr="0038295B">
        <w:rPr>
          <w:rFonts w:eastAsiaTheme="minorHAnsi"/>
          <w:sz w:val="22"/>
          <w:szCs w:val="22"/>
          <w:lang w:eastAsia="en-US"/>
        </w:rPr>
        <w:t>о качестве</w:t>
      </w:r>
      <w:r w:rsidRPr="0038295B">
        <w:rPr>
          <w:rFonts w:eastAsiaTheme="minorHAnsi"/>
          <w:sz w:val="22"/>
          <w:szCs w:val="22"/>
          <w:lang w:eastAsia="en-US"/>
        </w:rPr>
        <w:t xml:space="preserve">, а </w:t>
      </w:r>
      <w:r w:rsidR="00C12318">
        <w:rPr>
          <w:rFonts w:eastAsiaTheme="minorHAnsi"/>
          <w:sz w:val="22"/>
          <w:szCs w:val="22"/>
          <w:lang w:eastAsia="en-US"/>
        </w:rPr>
        <w:t xml:space="preserve">равно </w:t>
      </w:r>
      <w:r w:rsidRPr="0038295B">
        <w:rPr>
          <w:rFonts w:eastAsiaTheme="minorHAnsi"/>
          <w:sz w:val="22"/>
          <w:szCs w:val="22"/>
          <w:lang w:eastAsia="en-US"/>
        </w:rPr>
        <w:t xml:space="preserve">непредставление в установленный Договором срок надлежаще оформленных достоверных документов о качестве товаров, является существенным нарушением Договора, </w:t>
      </w:r>
      <w:r w:rsidR="002C30B8" w:rsidRPr="0038295B">
        <w:rPr>
          <w:rFonts w:eastAsiaTheme="minorHAnsi"/>
          <w:sz w:val="22"/>
          <w:szCs w:val="22"/>
          <w:lang w:eastAsia="en-US"/>
        </w:rPr>
        <w:t xml:space="preserve">влечет применение к </w:t>
      </w:r>
      <w:r w:rsidRPr="0038295B">
        <w:rPr>
          <w:rFonts w:eastAsiaTheme="minorHAnsi"/>
          <w:sz w:val="22"/>
          <w:szCs w:val="22"/>
          <w:lang w:eastAsia="en-US"/>
        </w:rPr>
        <w:t>Поставщику ответственн</w:t>
      </w:r>
      <w:r w:rsidR="008A1C99" w:rsidRPr="0038295B">
        <w:rPr>
          <w:rFonts w:eastAsiaTheme="minorHAnsi"/>
          <w:sz w:val="22"/>
          <w:szCs w:val="22"/>
          <w:lang w:eastAsia="en-US"/>
        </w:rPr>
        <w:t>ости, предусмотренной Договором.</w:t>
      </w:r>
    </w:p>
    <w:p w14:paraId="6300A9AD" w14:textId="77777777" w:rsidR="001B28FB" w:rsidRPr="004A16C6" w:rsidRDefault="001B28FB" w:rsidP="004A16C6">
      <w:pPr>
        <w:tabs>
          <w:tab w:val="left" w:pos="851"/>
          <w:tab w:val="left" w:pos="993"/>
        </w:tabs>
        <w:spacing w:line="24" w:lineRule="atLeast"/>
        <w:ind w:firstLine="45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8EEA62B" w14:textId="3194F035" w:rsidR="00AB413C" w:rsidRPr="001D2D72" w:rsidRDefault="00664027" w:rsidP="0038295B">
      <w:pPr>
        <w:pStyle w:val="a3"/>
        <w:numPr>
          <w:ilvl w:val="0"/>
          <w:numId w:val="11"/>
        </w:numPr>
        <w:spacing w:line="24" w:lineRule="atLeast"/>
        <w:ind w:left="426" w:hanging="568"/>
        <w:rPr>
          <w:b/>
          <w:sz w:val="22"/>
          <w:szCs w:val="22"/>
        </w:rPr>
      </w:pPr>
      <w:r w:rsidRPr="001D2D72">
        <w:rPr>
          <w:b/>
          <w:sz w:val="22"/>
          <w:szCs w:val="22"/>
        </w:rPr>
        <w:t>Общие требования</w:t>
      </w:r>
      <w:r w:rsidR="000722ED" w:rsidRPr="001D2D72">
        <w:rPr>
          <w:b/>
          <w:sz w:val="22"/>
          <w:szCs w:val="22"/>
        </w:rPr>
        <w:t xml:space="preserve"> </w:t>
      </w:r>
      <w:r w:rsidRPr="001D2D72">
        <w:rPr>
          <w:b/>
          <w:sz w:val="22"/>
          <w:szCs w:val="22"/>
        </w:rPr>
        <w:t xml:space="preserve">к </w:t>
      </w:r>
      <w:r w:rsidR="00115769" w:rsidRPr="001D2D72">
        <w:rPr>
          <w:b/>
          <w:sz w:val="22"/>
          <w:szCs w:val="22"/>
        </w:rPr>
        <w:t>у</w:t>
      </w:r>
      <w:r w:rsidRPr="001D2D72">
        <w:rPr>
          <w:b/>
          <w:sz w:val="22"/>
          <w:szCs w:val="22"/>
        </w:rPr>
        <w:t>паковке</w:t>
      </w:r>
      <w:r w:rsidR="00115769" w:rsidRPr="001D2D72">
        <w:rPr>
          <w:b/>
          <w:sz w:val="22"/>
          <w:szCs w:val="22"/>
        </w:rPr>
        <w:t xml:space="preserve"> товаров</w:t>
      </w:r>
    </w:p>
    <w:p w14:paraId="1C97543B" w14:textId="77777777" w:rsidR="00115769" w:rsidRPr="00115769" w:rsidRDefault="00115769" w:rsidP="00115769">
      <w:pPr>
        <w:pStyle w:val="a3"/>
        <w:tabs>
          <w:tab w:val="left" w:pos="851"/>
          <w:tab w:val="left" w:pos="993"/>
        </w:tabs>
        <w:spacing w:line="24" w:lineRule="atLeast"/>
        <w:ind w:left="426"/>
        <w:jc w:val="both"/>
        <w:rPr>
          <w:b/>
          <w:sz w:val="24"/>
          <w:szCs w:val="24"/>
        </w:rPr>
      </w:pPr>
    </w:p>
    <w:p w14:paraId="5F955C08" w14:textId="77777777" w:rsidR="00163A1E" w:rsidRDefault="001D4BAA" w:rsidP="00163A1E">
      <w:pPr>
        <w:pStyle w:val="a3"/>
        <w:numPr>
          <w:ilvl w:val="1"/>
          <w:numId w:val="11"/>
        </w:numPr>
        <w:tabs>
          <w:tab w:val="left" w:pos="426"/>
        </w:tabs>
        <w:spacing w:line="24" w:lineRule="atLeast"/>
        <w:ind w:left="-142" w:firstLine="0"/>
        <w:jc w:val="both"/>
        <w:rPr>
          <w:sz w:val="22"/>
          <w:szCs w:val="22"/>
        </w:rPr>
      </w:pPr>
      <w:r w:rsidRPr="0038295B">
        <w:rPr>
          <w:sz w:val="22"/>
          <w:szCs w:val="22"/>
        </w:rPr>
        <w:t>Товар</w:t>
      </w:r>
      <w:r w:rsidR="005E62CD" w:rsidRPr="0038295B">
        <w:rPr>
          <w:sz w:val="22"/>
          <w:szCs w:val="22"/>
        </w:rPr>
        <w:t>ы</w:t>
      </w:r>
      <w:r w:rsidRPr="0038295B">
        <w:rPr>
          <w:sz w:val="22"/>
          <w:szCs w:val="22"/>
        </w:rPr>
        <w:t xml:space="preserve"> долж</w:t>
      </w:r>
      <w:r w:rsidR="005E62CD" w:rsidRPr="0038295B">
        <w:rPr>
          <w:sz w:val="22"/>
          <w:szCs w:val="22"/>
        </w:rPr>
        <w:t>ны</w:t>
      </w:r>
      <w:r w:rsidRPr="0038295B">
        <w:rPr>
          <w:sz w:val="22"/>
          <w:szCs w:val="22"/>
        </w:rPr>
        <w:t xml:space="preserve"> быть </w:t>
      </w:r>
      <w:r w:rsidR="00F97DC8" w:rsidRPr="0038295B">
        <w:rPr>
          <w:sz w:val="22"/>
          <w:szCs w:val="22"/>
        </w:rPr>
        <w:t>затарен</w:t>
      </w:r>
      <w:r w:rsidR="005E62CD" w:rsidRPr="0038295B">
        <w:rPr>
          <w:sz w:val="22"/>
          <w:szCs w:val="22"/>
        </w:rPr>
        <w:t>ы</w:t>
      </w:r>
      <w:r w:rsidR="00F97DC8" w:rsidRPr="0038295B">
        <w:rPr>
          <w:sz w:val="22"/>
          <w:szCs w:val="22"/>
        </w:rPr>
        <w:t xml:space="preserve">, </w:t>
      </w:r>
      <w:r w:rsidRPr="0038295B">
        <w:rPr>
          <w:sz w:val="22"/>
          <w:szCs w:val="22"/>
        </w:rPr>
        <w:t>упакован</w:t>
      </w:r>
      <w:r w:rsidR="005E62CD" w:rsidRPr="0038295B">
        <w:rPr>
          <w:sz w:val="22"/>
          <w:szCs w:val="22"/>
        </w:rPr>
        <w:t>ы</w:t>
      </w:r>
      <w:r w:rsidR="00F97DC8" w:rsidRPr="0038295B">
        <w:rPr>
          <w:sz w:val="22"/>
          <w:szCs w:val="22"/>
        </w:rPr>
        <w:t xml:space="preserve"> </w:t>
      </w:r>
      <w:r w:rsidRPr="0038295B">
        <w:rPr>
          <w:sz w:val="22"/>
          <w:szCs w:val="22"/>
        </w:rPr>
        <w:t xml:space="preserve">надлежащим образом, обеспечивающим </w:t>
      </w:r>
      <w:r w:rsidR="005E62CD" w:rsidRPr="0038295B">
        <w:rPr>
          <w:sz w:val="22"/>
          <w:szCs w:val="22"/>
        </w:rPr>
        <w:t xml:space="preserve">их </w:t>
      </w:r>
      <w:r w:rsidRPr="0038295B">
        <w:rPr>
          <w:sz w:val="22"/>
          <w:szCs w:val="22"/>
        </w:rPr>
        <w:t>сохранность при перевозке</w:t>
      </w:r>
      <w:r w:rsidR="00DA5B1E" w:rsidRPr="0038295B">
        <w:rPr>
          <w:sz w:val="22"/>
          <w:szCs w:val="22"/>
        </w:rPr>
        <w:t xml:space="preserve"> </w:t>
      </w:r>
      <w:r w:rsidR="005E62CD" w:rsidRPr="0038295B">
        <w:rPr>
          <w:sz w:val="22"/>
          <w:szCs w:val="22"/>
        </w:rPr>
        <w:t xml:space="preserve">любыми </w:t>
      </w:r>
      <w:r w:rsidR="00DA5B1E" w:rsidRPr="0038295B">
        <w:rPr>
          <w:sz w:val="22"/>
          <w:szCs w:val="22"/>
        </w:rPr>
        <w:t>видами транспорта и способами (</w:t>
      </w:r>
      <w:r w:rsidRPr="0038295B">
        <w:rPr>
          <w:sz w:val="22"/>
          <w:szCs w:val="22"/>
        </w:rPr>
        <w:t>контейнерным</w:t>
      </w:r>
      <w:r w:rsidR="00DA5B1E" w:rsidRPr="0038295B">
        <w:rPr>
          <w:sz w:val="22"/>
          <w:szCs w:val="22"/>
        </w:rPr>
        <w:t xml:space="preserve">, </w:t>
      </w:r>
      <w:r w:rsidRPr="0038295B">
        <w:rPr>
          <w:sz w:val="22"/>
          <w:szCs w:val="22"/>
        </w:rPr>
        <w:t>иным</w:t>
      </w:r>
      <w:r w:rsidR="00F97DC8" w:rsidRPr="0038295B">
        <w:rPr>
          <w:sz w:val="22"/>
          <w:szCs w:val="22"/>
        </w:rPr>
        <w:t>)</w:t>
      </w:r>
      <w:r w:rsidR="005E62CD" w:rsidRPr="0038295B">
        <w:rPr>
          <w:sz w:val="22"/>
          <w:szCs w:val="22"/>
        </w:rPr>
        <w:t xml:space="preserve">, </w:t>
      </w:r>
      <w:r w:rsidR="00F97DC8" w:rsidRPr="0038295B">
        <w:rPr>
          <w:sz w:val="22"/>
          <w:szCs w:val="22"/>
        </w:rPr>
        <w:t xml:space="preserve">соответствующим условиям </w:t>
      </w:r>
      <w:r w:rsidR="005E62CD" w:rsidRPr="0038295B">
        <w:rPr>
          <w:sz w:val="22"/>
          <w:szCs w:val="22"/>
        </w:rPr>
        <w:t xml:space="preserve">транспортировки товаров, </w:t>
      </w:r>
      <w:r w:rsidR="00DA5B1E" w:rsidRPr="0038295B">
        <w:rPr>
          <w:sz w:val="22"/>
          <w:szCs w:val="22"/>
        </w:rPr>
        <w:t>а также</w:t>
      </w:r>
      <w:r w:rsidR="005E62CD" w:rsidRPr="0038295B">
        <w:rPr>
          <w:sz w:val="22"/>
          <w:szCs w:val="22"/>
        </w:rPr>
        <w:t xml:space="preserve"> при проведении погрузо-разгрузочных, хранении товаров.</w:t>
      </w:r>
      <w:r w:rsidRPr="0038295B">
        <w:rPr>
          <w:sz w:val="22"/>
          <w:szCs w:val="22"/>
        </w:rPr>
        <w:t xml:space="preserve"> </w:t>
      </w:r>
      <w:r w:rsidR="007C3212" w:rsidRPr="0038295B">
        <w:rPr>
          <w:sz w:val="22"/>
          <w:szCs w:val="22"/>
        </w:rPr>
        <w:t>Упаковка должна быть качественной, прочной и обеспечить надлежащую защищенность продукта.</w:t>
      </w:r>
    </w:p>
    <w:p w14:paraId="2884C1D5" w14:textId="77777777" w:rsidR="00163A1E" w:rsidRDefault="001D4BAA" w:rsidP="00163A1E">
      <w:pPr>
        <w:pStyle w:val="a3"/>
        <w:numPr>
          <w:ilvl w:val="1"/>
          <w:numId w:val="11"/>
        </w:numPr>
        <w:tabs>
          <w:tab w:val="left" w:pos="426"/>
        </w:tabs>
        <w:spacing w:line="24" w:lineRule="atLeast"/>
        <w:ind w:left="-142" w:firstLine="0"/>
        <w:jc w:val="both"/>
        <w:rPr>
          <w:sz w:val="22"/>
          <w:szCs w:val="22"/>
        </w:rPr>
      </w:pPr>
      <w:r w:rsidRPr="00163A1E">
        <w:rPr>
          <w:sz w:val="22"/>
          <w:szCs w:val="22"/>
        </w:rPr>
        <w:t xml:space="preserve">Материалы, используемые для тары, упаковки, в том числе потребительской, должны отвечать всем применимым к ним санитарно-гигиеническим, техническим и иным нормам и стандартам, </w:t>
      </w:r>
      <w:r w:rsidR="007C3212" w:rsidRPr="00163A1E">
        <w:rPr>
          <w:sz w:val="22"/>
          <w:szCs w:val="22"/>
        </w:rPr>
        <w:t xml:space="preserve">быть </w:t>
      </w:r>
      <w:r w:rsidRPr="00163A1E">
        <w:rPr>
          <w:sz w:val="22"/>
          <w:szCs w:val="22"/>
        </w:rPr>
        <w:t xml:space="preserve">безопасными и </w:t>
      </w:r>
      <w:r w:rsidRPr="00163A1E">
        <w:rPr>
          <w:sz w:val="22"/>
          <w:szCs w:val="22"/>
        </w:rPr>
        <w:lastRenderedPageBreak/>
        <w:t>обеспечивать сохранность товара и его потребительские качества.</w:t>
      </w:r>
      <w:r w:rsidR="005E62CD" w:rsidRPr="00163A1E">
        <w:rPr>
          <w:sz w:val="22"/>
          <w:szCs w:val="22"/>
        </w:rPr>
        <w:t xml:space="preserve"> Материалы, используемые для упаковки, должны быть чистыми, не вызывать внешнего или внутреннего повреждения продукта. Нанесение на упаковку материалов (стикеров, этикеток, т.п.), а также надписей на них допускается только нетоксичными чернилами и клеем.</w:t>
      </w:r>
      <w:r w:rsidR="00055828" w:rsidRPr="00163A1E">
        <w:rPr>
          <w:sz w:val="22"/>
          <w:szCs w:val="22"/>
        </w:rPr>
        <w:t xml:space="preserve"> Способ наклейки этикеток, стикеров, иных наклеек на продовольственном товаре должен обеспечить их снятие без видимых следов клея, повреждения товара, ухудшения качества товаров.</w:t>
      </w:r>
      <w:r w:rsidR="0038295B" w:rsidRPr="00163A1E">
        <w:rPr>
          <w:sz w:val="22"/>
          <w:szCs w:val="22"/>
        </w:rPr>
        <w:t xml:space="preserve"> </w:t>
      </w:r>
    </w:p>
    <w:p w14:paraId="0202FEDF" w14:textId="4A57E1F8" w:rsidR="00163A1E" w:rsidRDefault="00981071" w:rsidP="00163A1E">
      <w:pPr>
        <w:pStyle w:val="a3"/>
        <w:tabs>
          <w:tab w:val="left" w:pos="426"/>
        </w:tabs>
        <w:spacing w:line="24" w:lineRule="atLeast"/>
        <w:ind w:left="-142" w:firstLine="568"/>
        <w:jc w:val="both"/>
        <w:rPr>
          <w:sz w:val="22"/>
          <w:szCs w:val="22"/>
        </w:rPr>
      </w:pPr>
      <w:r w:rsidRPr="00163A1E">
        <w:rPr>
          <w:sz w:val="22"/>
          <w:szCs w:val="22"/>
        </w:rPr>
        <w:t xml:space="preserve">Товарный вид видимой части </w:t>
      </w:r>
      <w:r w:rsidR="00B404CB" w:rsidRPr="00163A1E">
        <w:rPr>
          <w:sz w:val="22"/>
          <w:szCs w:val="22"/>
        </w:rPr>
        <w:t xml:space="preserve">упаковки должен </w:t>
      </w:r>
      <w:r w:rsidR="00594475" w:rsidRPr="00163A1E">
        <w:rPr>
          <w:sz w:val="22"/>
          <w:szCs w:val="22"/>
        </w:rPr>
        <w:t xml:space="preserve">показывать </w:t>
      </w:r>
      <w:r w:rsidR="00B404CB" w:rsidRPr="00163A1E">
        <w:rPr>
          <w:sz w:val="22"/>
          <w:szCs w:val="22"/>
        </w:rPr>
        <w:t xml:space="preserve">весь </w:t>
      </w:r>
      <w:r w:rsidR="00594475" w:rsidRPr="00163A1E">
        <w:rPr>
          <w:sz w:val="22"/>
          <w:szCs w:val="22"/>
        </w:rPr>
        <w:t xml:space="preserve">содержимый товар, </w:t>
      </w:r>
      <w:r w:rsidR="00B404CB" w:rsidRPr="00163A1E">
        <w:rPr>
          <w:sz w:val="22"/>
          <w:szCs w:val="22"/>
        </w:rPr>
        <w:t xml:space="preserve">не должен вводить в заблуждение и </w:t>
      </w:r>
      <w:r w:rsidRPr="00163A1E">
        <w:rPr>
          <w:sz w:val="22"/>
          <w:szCs w:val="22"/>
        </w:rPr>
        <w:t xml:space="preserve">скрывать находящийся в нижних слоях упаковки товар более низкого качества, не соответствующего размера, </w:t>
      </w:r>
      <w:r w:rsidR="00E22B3D" w:rsidRPr="00163A1E">
        <w:rPr>
          <w:sz w:val="22"/>
          <w:szCs w:val="22"/>
        </w:rPr>
        <w:t xml:space="preserve">количества, </w:t>
      </w:r>
      <w:r w:rsidRPr="00163A1E">
        <w:rPr>
          <w:sz w:val="22"/>
          <w:szCs w:val="22"/>
        </w:rPr>
        <w:t xml:space="preserve">иных </w:t>
      </w:r>
      <w:r w:rsidR="00B404CB" w:rsidRPr="00163A1E">
        <w:rPr>
          <w:sz w:val="22"/>
          <w:szCs w:val="22"/>
        </w:rPr>
        <w:t xml:space="preserve">несоответствующих </w:t>
      </w:r>
      <w:r w:rsidRPr="00163A1E">
        <w:rPr>
          <w:sz w:val="22"/>
          <w:szCs w:val="22"/>
        </w:rPr>
        <w:t>параметров</w:t>
      </w:r>
      <w:r w:rsidR="00E22B3D" w:rsidRPr="00163A1E">
        <w:rPr>
          <w:sz w:val="22"/>
          <w:szCs w:val="22"/>
        </w:rPr>
        <w:t>.</w:t>
      </w:r>
      <w:r w:rsidR="00574CCE" w:rsidRPr="00163A1E">
        <w:rPr>
          <w:sz w:val="22"/>
          <w:szCs w:val="22"/>
        </w:rPr>
        <w:t xml:space="preserve"> </w:t>
      </w:r>
      <w:r w:rsidR="00F97DC8" w:rsidRPr="00163A1E">
        <w:rPr>
          <w:sz w:val="22"/>
          <w:szCs w:val="22"/>
        </w:rPr>
        <w:t xml:space="preserve">В упаковке не должно </w:t>
      </w:r>
      <w:r w:rsidR="00B404CB" w:rsidRPr="00163A1E">
        <w:rPr>
          <w:sz w:val="22"/>
          <w:szCs w:val="22"/>
        </w:rPr>
        <w:t>присутствовать</w:t>
      </w:r>
      <w:r w:rsidR="00F97DC8" w:rsidRPr="00163A1E">
        <w:rPr>
          <w:sz w:val="22"/>
          <w:szCs w:val="22"/>
        </w:rPr>
        <w:t xml:space="preserve"> никаких посторонних веществ</w:t>
      </w:r>
      <w:r w:rsidR="00B00D5D" w:rsidRPr="00163A1E">
        <w:rPr>
          <w:sz w:val="22"/>
          <w:szCs w:val="22"/>
        </w:rPr>
        <w:t xml:space="preserve"> и предметов</w:t>
      </w:r>
      <w:r w:rsidR="00F97DC8" w:rsidRPr="00163A1E">
        <w:rPr>
          <w:sz w:val="22"/>
          <w:szCs w:val="22"/>
        </w:rPr>
        <w:t>.</w:t>
      </w:r>
    </w:p>
    <w:p w14:paraId="085E3DC6" w14:textId="77777777" w:rsidR="00163A1E" w:rsidRDefault="0084197D" w:rsidP="00163A1E">
      <w:pPr>
        <w:pStyle w:val="a3"/>
        <w:numPr>
          <w:ilvl w:val="1"/>
          <w:numId w:val="11"/>
        </w:numPr>
        <w:tabs>
          <w:tab w:val="left" w:pos="426"/>
        </w:tabs>
        <w:spacing w:line="24" w:lineRule="atLeast"/>
        <w:ind w:left="-142" w:firstLine="0"/>
        <w:jc w:val="both"/>
        <w:rPr>
          <w:sz w:val="22"/>
          <w:szCs w:val="22"/>
        </w:rPr>
      </w:pPr>
      <w:r w:rsidRPr="00163A1E">
        <w:rPr>
          <w:sz w:val="22"/>
          <w:szCs w:val="22"/>
        </w:rPr>
        <w:t xml:space="preserve">Не допускается использование одноразовых, сломанных, отличных от требований Покупателя видов тары, упаковки товаров, а также поставка с завалом паллет, поддонов, иной тары, требующих ручной выгрузки, или содержащих замятую/деформированную тару, упаковку. </w:t>
      </w:r>
    </w:p>
    <w:p w14:paraId="1C945A0C" w14:textId="3CC1EF41" w:rsidR="00163A1E" w:rsidRDefault="00055828" w:rsidP="00163A1E">
      <w:pPr>
        <w:pStyle w:val="a3"/>
        <w:numPr>
          <w:ilvl w:val="1"/>
          <w:numId w:val="11"/>
        </w:numPr>
        <w:tabs>
          <w:tab w:val="left" w:pos="426"/>
        </w:tabs>
        <w:spacing w:line="24" w:lineRule="atLeast"/>
        <w:ind w:left="-142" w:firstLine="0"/>
        <w:jc w:val="both"/>
        <w:rPr>
          <w:sz w:val="22"/>
          <w:szCs w:val="22"/>
        </w:rPr>
      </w:pPr>
      <w:r w:rsidRPr="00163A1E">
        <w:rPr>
          <w:sz w:val="22"/>
          <w:szCs w:val="22"/>
        </w:rPr>
        <w:t xml:space="preserve">В случаях поставки товаров под собственной торговой маркой (СТМ) Покупателя/получателя </w:t>
      </w:r>
      <w:r w:rsidR="001D2D72" w:rsidRPr="00163A1E">
        <w:rPr>
          <w:sz w:val="22"/>
          <w:szCs w:val="22"/>
        </w:rPr>
        <w:t>Покупатель вправе устанавливать дополнительные требования к упаковке товаров. Товары, п</w:t>
      </w:r>
      <w:r w:rsidR="00C45879">
        <w:rPr>
          <w:sz w:val="22"/>
          <w:szCs w:val="22"/>
        </w:rPr>
        <w:t>оставляемые под СТМ Покупателя.</w:t>
      </w:r>
    </w:p>
    <w:p w14:paraId="6C32ADE6" w14:textId="174065F6" w:rsidR="00407140" w:rsidRPr="00163A1E" w:rsidRDefault="006D5EB2" w:rsidP="00163A1E">
      <w:pPr>
        <w:pStyle w:val="a3"/>
        <w:numPr>
          <w:ilvl w:val="1"/>
          <w:numId w:val="11"/>
        </w:numPr>
        <w:tabs>
          <w:tab w:val="left" w:pos="426"/>
        </w:tabs>
        <w:spacing w:line="24" w:lineRule="atLeast"/>
        <w:ind w:left="-142" w:firstLine="0"/>
        <w:jc w:val="both"/>
        <w:rPr>
          <w:sz w:val="22"/>
          <w:szCs w:val="22"/>
        </w:rPr>
      </w:pPr>
      <w:r w:rsidRPr="00163A1E">
        <w:rPr>
          <w:sz w:val="22"/>
          <w:szCs w:val="22"/>
        </w:rPr>
        <w:t xml:space="preserve">Поставка с нарушением </w:t>
      </w:r>
      <w:r w:rsidR="007C3212" w:rsidRPr="00163A1E">
        <w:rPr>
          <w:sz w:val="22"/>
          <w:szCs w:val="22"/>
        </w:rPr>
        <w:t xml:space="preserve">требований к таре, упаковке </w:t>
      </w:r>
      <w:r w:rsidRPr="00163A1E">
        <w:rPr>
          <w:sz w:val="22"/>
          <w:szCs w:val="22"/>
        </w:rPr>
        <w:t xml:space="preserve">является </w:t>
      </w:r>
      <w:r w:rsidR="003073B9" w:rsidRPr="00163A1E">
        <w:rPr>
          <w:sz w:val="22"/>
          <w:szCs w:val="22"/>
        </w:rPr>
        <w:t>существенным нарушением Договора</w:t>
      </w:r>
      <w:r w:rsidR="00664027" w:rsidRPr="00163A1E">
        <w:rPr>
          <w:sz w:val="22"/>
          <w:szCs w:val="22"/>
        </w:rPr>
        <w:t xml:space="preserve">, </w:t>
      </w:r>
      <w:r w:rsidR="002C30B8" w:rsidRPr="00163A1E">
        <w:rPr>
          <w:sz w:val="22"/>
          <w:szCs w:val="22"/>
        </w:rPr>
        <w:t>влечет</w:t>
      </w:r>
      <w:r w:rsidR="00664027" w:rsidRPr="00163A1E">
        <w:rPr>
          <w:sz w:val="22"/>
          <w:szCs w:val="22"/>
        </w:rPr>
        <w:t xml:space="preserve"> </w:t>
      </w:r>
      <w:r w:rsidR="002C30B8" w:rsidRPr="00163A1E">
        <w:rPr>
          <w:sz w:val="22"/>
          <w:szCs w:val="22"/>
        </w:rPr>
        <w:t xml:space="preserve">применение </w:t>
      </w:r>
      <w:r w:rsidRPr="00163A1E">
        <w:rPr>
          <w:sz w:val="22"/>
          <w:szCs w:val="22"/>
        </w:rPr>
        <w:t>к Поставщику ответственности, предусмотренной Договором.</w:t>
      </w:r>
    </w:p>
    <w:p w14:paraId="393629FA" w14:textId="77777777" w:rsidR="001D2D72" w:rsidRDefault="001D2D72" w:rsidP="0038295B">
      <w:pPr>
        <w:tabs>
          <w:tab w:val="left" w:pos="0"/>
          <w:tab w:val="left" w:pos="851"/>
          <w:tab w:val="left" w:pos="993"/>
        </w:tabs>
        <w:spacing w:line="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53AB772" w14:textId="6DF52F23" w:rsidR="00653F43" w:rsidRPr="0084197D" w:rsidRDefault="00E74DC3" w:rsidP="00163A1E">
      <w:pPr>
        <w:pStyle w:val="a3"/>
        <w:numPr>
          <w:ilvl w:val="0"/>
          <w:numId w:val="11"/>
        </w:numPr>
        <w:spacing w:line="24" w:lineRule="atLeast"/>
        <w:ind w:left="426" w:hanging="568"/>
        <w:rPr>
          <w:b/>
          <w:sz w:val="22"/>
          <w:szCs w:val="22"/>
        </w:rPr>
      </w:pPr>
      <w:r w:rsidRPr="0084197D">
        <w:rPr>
          <w:b/>
          <w:sz w:val="22"/>
          <w:szCs w:val="22"/>
        </w:rPr>
        <w:t>Общие требования к маркировке</w:t>
      </w:r>
      <w:r w:rsidR="00115769" w:rsidRPr="0084197D">
        <w:rPr>
          <w:b/>
          <w:sz w:val="22"/>
          <w:szCs w:val="22"/>
        </w:rPr>
        <w:t xml:space="preserve"> товаров</w:t>
      </w:r>
    </w:p>
    <w:p w14:paraId="26612E1A" w14:textId="77777777" w:rsidR="00597E17" w:rsidRDefault="00597E17" w:rsidP="00E74DC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5ED6FB1" w14:textId="416F4115" w:rsidR="004D6EDB" w:rsidRPr="00992220" w:rsidRDefault="004D6EDB" w:rsidP="00163A1E">
      <w:pPr>
        <w:pStyle w:val="a3"/>
        <w:numPr>
          <w:ilvl w:val="1"/>
          <w:numId w:val="11"/>
        </w:numPr>
        <w:shd w:val="clear" w:color="auto" w:fill="FFFFFF"/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992220">
        <w:rPr>
          <w:rFonts w:eastAsiaTheme="minorHAnsi"/>
          <w:sz w:val="22"/>
          <w:szCs w:val="22"/>
          <w:lang w:eastAsia="en-US"/>
        </w:rPr>
        <w:t xml:space="preserve">Маркировка </w:t>
      </w:r>
      <w:r w:rsidR="00D32EF9" w:rsidRPr="00992220">
        <w:rPr>
          <w:rFonts w:eastAsiaTheme="minorHAnsi"/>
          <w:sz w:val="22"/>
          <w:szCs w:val="22"/>
          <w:lang w:eastAsia="en-US"/>
        </w:rPr>
        <w:t xml:space="preserve">товаров и их упаковки </w:t>
      </w:r>
      <w:r w:rsidRPr="00992220">
        <w:rPr>
          <w:rFonts w:eastAsiaTheme="minorHAnsi"/>
          <w:sz w:val="22"/>
          <w:szCs w:val="22"/>
          <w:lang w:eastAsia="en-US"/>
        </w:rPr>
        <w:t>должна быть понятной, легко читаемой, достоверной и не вводить в заблуждение потребителей (приобретателей), при этом надписи, знаки, символы должны быть контрастными относительно фона, на который нанесена маркировка. Критериями читаемости являются четкость и разборчивость используемого в маркировке шрифта, а также контраст между цветом фона и цветом нанесенной на него информации, обеспечивающие возможность прочтения информации без применения оптических приспособлений, за исключением используемых для коррекции дефектов зрения (очки, контактные линзы и т.п.).</w:t>
      </w:r>
      <w:r w:rsidR="00F22041" w:rsidRPr="00992220">
        <w:rPr>
          <w:rFonts w:eastAsiaTheme="minorHAnsi"/>
          <w:sz w:val="22"/>
          <w:szCs w:val="22"/>
          <w:lang w:eastAsia="en-US"/>
        </w:rPr>
        <w:t xml:space="preserve"> </w:t>
      </w:r>
      <w:r w:rsidRPr="00992220">
        <w:rPr>
          <w:rFonts w:eastAsiaTheme="minorHAnsi"/>
          <w:sz w:val="22"/>
          <w:szCs w:val="22"/>
          <w:lang w:eastAsia="en-US"/>
        </w:rPr>
        <w:t xml:space="preserve">Критерием понятности является однозначность передачи смысла информации о </w:t>
      </w:r>
      <w:r w:rsidR="00175792" w:rsidRPr="00992220">
        <w:rPr>
          <w:rFonts w:eastAsiaTheme="minorHAnsi"/>
          <w:sz w:val="22"/>
          <w:szCs w:val="22"/>
          <w:lang w:eastAsia="en-US"/>
        </w:rPr>
        <w:t>товаре</w:t>
      </w:r>
      <w:r w:rsidRPr="00992220">
        <w:rPr>
          <w:rFonts w:eastAsiaTheme="minorHAnsi"/>
          <w:sz w:val="22"/>
          <w:szCs w:val="22"/>
          <w:lang w:eastAsia="en-US"/>
        </w:rPr>
        <w:t xml:space="preserve"> в форме текста либо текста и изображения.</w:t>
      </w:r>
    </w:p>
    <w:p w14:paraId="70E2ADBE" w14:textId="77777777" w:rsidR="00153C9A" w:rsidRDefault="00153C9A" w:rsidP="00163A1E">
      <w:pPr>
        <w:pStyle w:val="a6"/>
        <w:tabs>
          <w:tab w:val="left" w:pos="426"/>
        </w:tabs>
        <w:ind w:left="-142" w:firstLine="567"/>
        <w:jc w:val="both"/>
        <w:rPr>
          <w:rFonts w:cs="Times New Roman"/>
          <w:sz w:val="22"/>
          <w:szCs w:val="22"/>
        </w:rPr>
      </w:pPr>
      <w:r w:rsidRPr="00650759">
        <w:rPr>
          <w:rFonts w:cs="Times New Roman"/>
          <w:sz w:val="22"/>
          <w:szCs w:val="22"/>
        </w:rPr>
        <w:t>Для п</w:t>
      </w:r>
      <w:r>
        <w:rPr>
          <w:rFonts w:cs="Times New Roman"/>
          <w:sz w:val="22"/>
          <w:szCs w:val="22"/>
        </w:rPr>
        <w:t xml:space="preserve">ищевой продукции способ </w:t>
      </w:r>
      <w:r w:rsidRPr="00650759">
        <w:rPr>
          <w:rFonts w:cs="Times New Roman"/>
          <w:sz w:val="22"/>
          <w:szCs w:val="22"/>
        </w:rPr>
        <w:t xml:space="preserve">нанесения маркировки должен обеспечивать </w:t>
      </w:r>
      <w:r w:rsidR="00DD38DB">
        <w:rPr>
          <w:rFonts w:cs="Times New Roman"/>
          <w:sz w:val="22"/>
          <w:szCs w:val="22"/>
        </w:rPr>
        <w:t xml:space="preserve">наличие и качество маркировки </w:t>
      </w:r>
      <w:r w:rsidRPr="00650759">
        <w:rPr>
          <w:rFonts w:cs="Times New Roman"/>
          <w:sz w:val="22"/>
          <w:szCs w:val="22"/>
        </w:rPr>
        <w:t xml:space="preserve">в течение всего срока годности при соблюдении установленных изготовителем условий хранения. Используемые </w:t>
      </w:r>
      <w:r>
        <w:rPr>
          <w:rFonts w:cs="Times New Roman"/>
          <w:sz w:val="22"/>
          <w:szCs w:val="22"/>
        </w:rPr>
        <w:t xml:space="preserve">для маркировки </w:t>
      </w:r>
      <w:r w:rsidRPr="00650759">
        <w:rPr>
          <w:rFonts w:cs="Times New Roman"/>
          <w:sz w:val="22"/>
          <w:szCs w:val="22"/>
        </w:rPr>
        <w:t xml:space="preserve">материалы, бумага, </w:t>
      </w:r>
      <w:r>
        <w:rPr>
          <w:rFonts w:cs="Times New Roman"/>
          <w:sz w:val="22"/>
          <w:szCs w:val="22"/>
        </w:rPr>
        <w:t xml:space="preserve">а также применяемые </w:t>
      </w:r>
      <w:r w:rsidRPr="00650759">
        <w:rPr>
          <w:rFonts w:cs="Times New Roman"/>
          <w:sz w:val="22"/>
          <w:szCs w:val="22"/>
        </w:rPr>
        <w:t>для нанесения текста или наклеивания этикеток чернила</w:t>
      </w:r>
      <w:r>
        <w:rPr>
          <w:rFonts w:cs="Times New Roman"/>
          <w:sz w:val="22"/>
          <w:szCs w:val="22"/>
        </w:rPr>
        <w:t xml:space="preserve"> и </w:t>
      </w:r>
      <w:r w:rsidRPr="00650759">
        <w:rPr>
          <w:rFonts w:cs="Times New Roman"/>
          <w:sz w:val="22"/>
          <w:szCs w:val="22"/>
        </w:rPr>
        <w:t>клей</w:t>
      </w:r>
      <w:r>
        <w:rPr>
          <w:rFonts w:cs="Times New Roman"/>
          <w:sz w:val="22"/>
          <w:szCs w:val="22"/>
        </w:rPr>
        <w:t xml:space="preserve">, </w:t>
      </w:r>
      <w:r w:rsidRPr="00650759">
        <w:rPr>
          <w:rFonts w:cs="Times New Roman"/>
          <w:sz w:val="22"/>
          <w:szCs w:val="22"/>
        </w:rPr>
        <w:t>должны быть не токсичными</w:t>
      </w:r>
      <w:r w:rsidR="00CD671E">
        <w:rPr>
          <w:rFonts w:cs="Times New Roman"/>
          <w:sz w:val="22"/>
          <w:szCs w:val="22"/>
        </w:rPr>
        <w:t xml:space="preserve">, безопасными и </w:t>
      </w:r>
      <w:r w:rsidRPr="00650759">
        <w:rPr>
          <w:rFonts w:cs="Times New Roman"/>
          <w:sz w:val="22"/>
          <w:szCs w:val="22"/>
        </w:rPr>
        <w:t>в контакте с пищевой продукцией обеспечивать сохранение их качества</w:t>
      </w:r>
      <w:r w:rsidR="00CD671E">
        <w:rPr>
          <w:rFonts w:cs="Times New Roman"/>
          <w:sz w:val="22"/>
          <w:szCs w:val="22"/>
        </w:rPr>
        <w:t>.</w:t>
      </w:r>
    </w:p>
    <w:p w14:paraId="5BA116CF" w14:textId="77777777" w:rsidR="00992220" w:rsidRDefault="00F22041" w:rsidP="00163A1E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992220">
        <w:rPr>
          <w:rFonts w:eastAsiaTheme="minorHAnsi"/>
          <w:sz w:val="22"/>
          <w:szCs w:val="22"/>
          <w:lang w:eastAsia="en-US"/>
        </w:rPr>
        <w:t>В случаях поставки товаров под собственной торговой маркой (СТМ) Покупателя/получателя Покупатель вправе устанавливать дополнительные требования к маркировке товаров, в том числе, к внешнему исполнению, изображению маркировки, стикеровки, способу их выполнения и нанесения, размеру, дизайну, цветопередаче, материалам, т.п.  Эскиз внешнего исполнения маркировки/стикеровки упаковки до поставки товаров Поставщик обязуется направить Покупателю и согласовать с ним. Товары, поставляемые под СТМ Покупателя/получателя, должны полностью отвечать данным требованиям.</w:t>
      </w:r>
    </w:p>
    <w:p w14:paraId="5332C34B" w14:textId="180BAE47" w:rsidR="00992220" w:rsidRDefault="00B812EC" w:rsidP="00163A1E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992220">
        <w:rPr>
          <w:rFonts w:eastAsiaTheme="minorHAnsi"/>
          <w:sz w:val="22"/>
          <w:szCs w:val="22"/>
          <w:lang w:eastAsia="en-US"/>
        </w:rPr>
        <w:t>В случаях, когда товары подлежат маркировке до ввоза на таможенную территорию ЕАЭС, Поставщик осуществляет маркировку поставляемых товаров и (или) их упаковки путем нанесения указанных средств идентификации</w:t>
      </w:r>
      <w:r w:rsidR="000A0FCA" w:rsidRPr="00992220">
        <w:rPr>
          <w:rFonts w:eastAsiaTheme="minorHAnsi"/>
          <w:sz w:val="22"/>
          <w:szCs w:val="22"/>
          <w:lang w:eastAsia="en-US"/>
        </w:rPr>
        <w:t xml:space="preserve"> согласно </w:t>
      </w:r>
      <w:r w:rsidR="00B00E46" w:rsidRPr="00992220">
        <w:rPr>
          <w:rFonts w:eastAsiaTheme="minorHAnsi"/>
          <w:sz w:val="22"/>
          <w:szCs w:val="22"/>
          <w:lang w:eastAsia="en-US"/>
        </w:rPr>
        <w:t xml:space="preserve">требований </w:t>
      </w:r>
      <w:r w:rsidR="000A0FCA" w:rsidRPr="00992220">
        <w:rPr>
          <w:rFonts w:eastAsiaTheme="minorHAnsi"/>
          <w:sz w:val="22"/>
          <w:szCs w:val="22"/>
          <w:lang w:eastAsia="en-US"/>
        </w:rPr>
        <w:t xml:space="preserve">Покупателя </w:t>
      </w:r>
      <w:r w:rsidRPr="00992220">
        <w:rPr>
          <w:rFonts w:eastAsiaTheme="minorHAnsi"/>
          <w:sz w:val="22"/>
          <w:szCs w:val="22"/>
          <w:lang w:eastAsia="en-US"/>
        </w:rPr>
        <w:t>по маркировке товаров и (или) их упаковки</w:t>
      </w:r>
      <w:r w:rsidR="000A0FCA" w:rsidRPr="00992220">
        <w:rPr>
          <w:rFonts w:eastAsiaTheme="minorHAnsi"/>
          <w:sz w:val="22"/>
          <w:szCs w:val="22"/>
          <w:lang w:eastAsia="en-US"/>
        </w:rPr>
        <w:t>.</w:t>
      </w:r>
    </w:p>
    <w:p w14:paraId="2952CCB6" w14:textId="61B661F6" w:rsidR="00D32EF9" w:rsidRPr="00992220" w:rsidRDefault="00D32EF9" w:rsidP="00163A1E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jc w:val="both"/>
        <w:rPr>
          <w:rFonts w:eastAsiaTheme="minorHAnsi"/>
          <w:sz w:val="22"/>
          <w:szCs w:val="22"/>
          <w:lang w:eastAsia="en-US"/>
        </w:rPr>
      </w:pPr>
      <w:r w:rsidRPr="00992220">
        <w:rPr>
          <w:rFonts w:eastAsia="Calibri" w:cstheme="minorBidi"/>
          <w:sz w:val="22"/>
          <w:szCs w:val="22"/>
          <w:lang w:eastAsia="en-US"/>
        </w:rPr>
        <w:t>Нанесенная на товары и упаковку маркировка должна соответствовать требованиям</w:t>
      </w:r>
      <w:r w:rsidR="006B6421">
        <w:rPr>
          <w:rFonts w:eastAsia="Calibri" w:cstheme="minorBidi"/>
          <w:sz w:val="22"/>
          <w:szCs w:val="22"/>
          <w:lang w:eastAsia="en-US"/>
        </w:rPr>
        <w:t xml:space="preserve"> нормативных актов </w:t>
      </w:r>
      <w:r w:rsidRPr="00992220">
        <w:rPr>
          <w:rFonts w:eastAsia="Calibri" w:cstheme="minorBidi"/>
          <w:sz w:val="22"/>
          <w:szCs w:val="22"/>
          <w:lang w:eastAsia="en-US"/>
        </w:rPr>
        <w:t>ЕАЭС, РФ, Договора</w:t>
      </w:r>
      <w:r w:rsidR="00AB0AAA" w:rsidRPr="00992220">
        <w:rPr>
          <w:rFonts w:eastAsia="Calibri" w:cstheme="minorBidi"/>
          <w:sz w:val="22"/>
          <w:szCs w:val="22"/>
          <w:lang w:eastAsia="en-US"/>
        </w:rPr>
        <w:t xml:space="preserve">, </w:t>
      </w:r>
      <w:r w:rsidR="00E129D0">
        <w:rPr>
          <w:rFonts w:eastAsia="Calibri" w:cstheme="minorBidi"/>
          <w:sz w:val="22"/>
          <w:szCs w:val="22"/>
          <w:lang w:eastAsia="en-US"/>
        </w:rPr>
        <w:t xml:space="preserve">и </w:t>
      </w:r>
      <w:r w:rsidR="00AB0AAA" w:rsidRPr="00992220">
        <w:rPr>
          <w:rFonts w:eastAsia="Calibri" w:cstheme="minorBidi"/>
          <w:sz w:val="22"/>
          <w:szCs w:val="22"/>
          <w:lang w:eastAsia="en-US"/>
        </w:rPr>
        <w:t>содержать:</w:t>
      </w:r>
    </w:p>
    <w:p w14:paraId="59453C2D" w14:textId="77777777" w:rsidR="00992220" w:rsidRPr="00992220" w:rsidRDefault="00992220" w:rsidP="00992220">
      <w:pPr>
        <w:pStyle w:val="a3"/>
        <w:tabs>
          <w:tab w:val="left" w:pos="567"/>
        </w:tabs>
        <w:ind w:left="0"/>
        <w:jc w:val="both"/>
        <w:rPr>
          <w:rFonts w:eastAsiaTheme="minorHAnsi"/>
          <w:sz w:val="22"/>
          <w:szCs w:val="22"/>
          <w:lang w:eastAsia="en-US"/>
        </w:rPr>
      </w:pPr>
    </w:p>
    <w:p w14:paraId="7B67D795" w14:textId="48D349F4" w:rsidR="00F22041" w:rsidRPr="00ED7BDB" w:rsidRDefault="00ED7BDB" w:rsidP="00163A1E">
      <w:pPr>
        <w:pStyle w:val="a3"/>
        <w:numPr>
          <w:ilvl w:val="0"/>
          <w:numId w:val="28"/>
        </w:numPr>
        <w:shd w:val="clear" w:color="auto" w:fill="FFFFFF"/>
        <w:ind w:left="-142" w:hanging="426"/>
        <w:jc w:val="both"/>
        <w:rPr>
          <w:rFonts w:eastAsia="Calibri" w:cstheme="minorBidi"/>
          <w:sz w:val="22"/>
          <w:szCs w:val="22"/>
          <w:lang w:eastAsia="en-US"/>
        </w:rPr>
      </w:pPr>
      <w:r w:rsidRPr="00ED7BDB">
        <w:rPr>
          <w:rFonts w:eastAsia="Calibri" w:cstheme="minorBidi"/>
          <w:sz w:val="22"/>
          <w:szCs w:val="22"/>
          <w:lang w:eastAsia="en-US"/>
        </w:rPr>
        <w:t>М</w:t>
      </w:r>
      <w:r w:rsidR="00AB0AAA" w:rsidRPr="00ED7BDB">
        <w:rPr>
          <w:rFonts w:eastAsia="Calibri" w:cstheme="minorBidi"/>
          <w:sz w:val="22"/>
          <w:szCs w:val="22"/>
          <w:lang w:eastAsia="en-US"/>
        </w:rPr>
        <w:t xml:space="preserve">аркировка </w:t>
      </w:r>
      <w:r w:rsidR="00F22041" w:rsidRPr="00ED7BDB">
        <w:rPr>
          <w:rFonts w:eastAsia="Calibri" w:cstheme="minorBidi"/>
          <w:sz w:val="22"/>
          <w:szCs w:val="22"/>
          <w:lang w:eastAsia="en-US"/>
        </w:rPr>
        <w:t xml:space="preserve">транспортной </w:t>
      </w:r>
      <w:r w:rsidR="00AB0AAA" w:rsidRPr="00ED7BDB">
        <w:rPr>
          <w:rFonts w:eastAsia="Calibri" w:cstheme="minorBidi"/>
          <w:sz w:val="22"/>
          <w:szCs w:val="22"/>
          <w:lang w:eastAsia="en-US"/>
        </w:rPr>
        <w:t xml:space="preserve">и индивидуальной </w:t>
      </w:r>
      <w:r w:rsidR="00F22041" w:rsidRPr="00ED7BDB">
        <w:rPr>
          <w:rFonts w:eastAsia="Calibri" w:cstheme="minorBidi"/>
          <w:sz w:val="22"/>
          <w:szCs w:val="22"/>
          <w:lang w:eastAsia="en-US"/>
        </w:rPr>
        <w:t>упаковки</w:t>
      </w:r>
      <w:r w:rsidR="00E129D0">
        <w:rPr>
          <w:rFonts w:eastAsia="Calibri" w:cstheme="minorBidi"/>
          <w:sz w:val="22"/>
          <w:szCs w:val="22"/>
          <w:lang w:eastAsia="en-US"/>
        </w:rPr>
        <w:t>:</w:t>
      </w:r>
    </w:p>
    <w:p w14:paraId="73538CCC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наименование товара;</w:t>
      </w:r>
    </w:p>
    <w:p w14:paraId="1CB216AD" w14:textId="77777777" w:rsidR="00ED7BDB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 xml:space="preserve">- помологический, ампелографический или ботанический </w:t>
      </w:r>
      <w:r w:rsidR="00CD671E" w:rsidRPr="006021DE">
        <w:rPr>
          <w:rFonts w:ascii="Times New Roman" w:eastAsia="Calibri" w:hAnsi="Times New Roman"/>
        </w:rPr>
        <w:t>сорт в зависимости от вида т</w:t>
      </w:r>
      <w:r w:rsidRPr="006021DE">
        <w:rPr>
          <w:rFonts w:ascii="Times New Roman" w:eastAsia="Calibri" w:hAnsi="Times New Roman"/>
        </w:rPr>
        <w:t>овара (</w:t>
      </w:r>
      <w:r w:rsidR="00CD671E" w:rsidRPr="006021DE">
        <w:rPr>
          <w:rFonts w:ascii="Times New Roman" w:eastAsia="Calibri" w:hAnsi="Times New Roman"/>
        </w:rPr>
        <w:t xml:space="preserve">для товаров </w:t>
      </w:r>
      <w:r w:rsidR="00CD671E" w:rsidRPr="00811731">
        <w:rPr>
          <w:rFonts w:ascii="Times New Roman" w:eastAsia="Calibri" w:hAnsi="Times New Roman"/>
        </w:rPr>
        <w:t>соответствующей категории)</w:t>
      </w:r>
      <w:r w:rsidRPr="00811731">
        <w:rPr>
          <w:rFonts w:ascii="Times New Roman" w:eastAsia="Calibri" w:hAnsi="Times New Roman"/>
        </w:rPr>
        <w:t>;</w:t>
      </w:r>
    </w:p>
    <w:p w14:paraId="1CB251DE" w14:textId="30816EF4" w:rsidR="002C30B8" w:rsidRPr="00811731" w:rsidRDefault="00ED7BDB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2C30B8" w:rsidRPr="00811731">
        <w:rPr>
          <w:rFonts w:ascii="Times New Roman" w:eastAsia="Calibri" w:hAnsi="Times New Roman"/>
        </w:rPr>
        <w:t>информацию об особых способах обработки товаров в зависимости от вида товара (для товаров соответствующей категории);</w:t>
      </w:r>
    </w:p>
    <w:p w14:paraId="209F0409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811731">
        <w:rPr>
          <w:rFonts w:ascii="Times New Roman" w:eastAsia="Calibri" w:hAnsi="Times New Roman"/>
        </w:rPr>
        <w:t>- товарный сорт или класс (</w:t>
      </w:r>
      <w:r w:rsidR="00CD671E" w:rsidRPr="00811731">
        <w:rPr>
          <w:rFonts w:ascii="Times New Roman" w:eastAsia="Calibri" w:hAnsi="Times New Roman"/>
        </w:rPr>
        <w:t xml:space="preserve">для </w:t>
      </w:r>
      <w:r w:rsidR="00CD671E" w:rsidRPr="006021DE">
        <w:rPr>
          <w:rFonts w:ascii="Times New Roman" w:eastAsia="Calibri" w:hAnsi="Times New Roman"/>
        </w:rPr>
        <w:t>товаров соответствующей категории);</w:t>
      </w:r>
    </w:p>
    <w:p w14:paraId="0F6A94E7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калибр (размер)</w:t>
      </w:r>
      <w:r w:rsidR="00CD671E" w:rsidRPr="006021DE">
        <w:rPr>
          <w:rFonts w:ascii="Times New Roman" w:eastAsia="Calibri" w:hAnsi="Times New Roman"/>
        </w:rPr>
        <w:t xml:space="preserve"> (для товаров соответствующей категории</w:t>
      </w:r>
      <w:r w:rsidRPr="006021DE">
        <w:rPr>
          <w:rFonts w:ascii="Times New Roman" w:eastAsia="Calibri" w:hAnsi="Times New Roman"/>
        </w:rPr>
        <w:t>);</w:t>
      </w:r>
    </w:p>
    <w:p w14:paraId="06DF2E46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 xml:space="preserve">- год урожая </w:t>
      </w:r>
      <w:r w:rsidR="00CD671E" w:rsidRPr="006021DE">
        <w:rPr>
          <w:rFonts w:ascii="Times New Roman" w:eastAsia="Calibri" w:hAnsi="Times New Roman"/>
        </w:rPr>
        <w:t>(для товаров соответствующей категории</w:t>
      </w:r>
      <w:r w:rsidRPr="006021DE">
        <w:rPr>
          <w:rFonts w:ascii="Times New Roman" w:eastAsia="Calibri" w:hAnsi="Times New Roman"/>
        </w:rPr>
        <w:t>);</w:t>
      </w:r>
    </w:p>
    <w:p w14:paraId="3AFEEA6D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lastRenderedPageBreak/>
        <w:t>- страна происхождения;</w:t>
      </w:r>
    </w:p>
    <w:p w14:paraId="60743DE0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 xml:space="preserve">- артикул/ марка/ товарный знак/ модель </w:t>
      </w:r>
      <w:r w:rsidR="00CD671E" w:rsidRPr="006021DE">
        <w:rPr>
          <w:rFonts w:ascii="Times New Roman" w:eastAsia="Calibri" w:hAnsi="Times New Roman"/>
        </w:rPr>
        <w:t>(для товаров соответствующей категории</w:t>
      </w:r>
      <w:r w:rsidRPr="006021DE">
        <w:rPr>
          <w:rFonts w:ascii="Times New Roman" w:eastAsia="Calibri" w:hAnsi="Times New Roman"/>
        </w:rPr>
        <w:t>);</w:t>
      </w:r>
    </w:p>
    <w:p w14:paraId="667691E4" w14:textId="5A37ACEF" w:rsidR="00153C9A" w:rsidRPr="006021DE" w:rsidRDefault="004A10F1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состав/ </w:t>
      </w:r>
      <w:r w:rsidR="00153C9A" w:rsidRPr="006021DE">
        <w:rPr>
          <w:rFonts w:ascii="Times New Roman" w:eastAsia="Calibri" w:hAnsi="Times New Roman"/>
        </w:rPr>
        <w:t>материал</w:t>
      </w:r>
      <w:r w:rsidR="008B2AC8">
        <w:rPr>
          <w:rFonts w:ascii="Times New Roman" w:eastAsia="Calibri" w:hAnsi="Times New Roman"/>
        </w:rPr>
        <w:t>/комплектность</w:t>
      </w:r>
      <w:r w:rsidR="00153C9A" w:rsidRPr="006021DE">
        <w:rPr>
          <w:rFonts w:ascii="Times New Roman" w:eastAsia="Calibri" w:hAnsi="Times New Roman"/>
        </w:rPr>
        <w:t xml:space="preserve"> </w:t>
      </w:r>
      <w:r w:rsidR="00CD671E" w:rsidRPr="006021DE">
        <w:rPr>
          <w:rFonts w:ascii="Times New Roman" w:eastAsia="Calibri" w:hAnsi="Times New Roman"/>
        </w:rPr>
        <w:t>(для товаров соответствующей категории</w:t>
      </w:r>
      <w:r w:rsidR="00153C9A" w:rsidRPr="006021DE">
        <w:rPr>
          <w:rFonts w:ascii="Times New Roman" w:eastAsia="Calibri" w:hAnsi="Times New Roman"/>
        </w:rPr>
        <w:t>);</w:t>
      </w:r>
    </w:p>
    <w:p w14:paraId="6DC7B7A9" w14:textId="77777777" w:rsidR="00153C9A" w:rsidRPr="00B00E46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 xml:space="preserve">- условия хранения/ условия </w:t>
      </w:r>
      <w:r w:rsidRPr="00B00E46">
        <w:rPr>
          <w:rFonts w:ascii="Times New Roman" w:eastAsia="Calibri" w:hAnsi="Times New Roman"/>
        </w:rPr>
        <w:t xml:space="preserve">хранения после вскрытия упаковки </w:t>
      </w:r>
      <w:r w:rsidR="00CD671E" w:rsidRPr="00B00E46">
        <w:rPr>
          <w:rFonts w:ascii="Times New Roman" w:eastAsia="Calibri" w:hAnsi="Times New Roman"/>
        </w:rPr>
        <w:t>(для товаров соответствующей категории</w:t>
      </w:r>
      <w:r w:rsidRPr="00B00E46">
        <w:rPr>
          <w:rFonts w:ascii="Times New Roman" w:eastAsia="Calibri" w:hAnsi="Times New Roman"/>
        </w:rPr>
        <w:t>);</w:t>
      </w:r>
    </w:p>
    <w:p w14:paraId="21DDB473" w14:textId="77777777" w:rsidR="00153C9A" w:rsidRPr="00B00E46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B00E46">
        <w:rPr>
          <w:rFonts w:ascii="Times New Roman" w:eastAsia="Calibri" w:hAnsi="Times New Roman"/>
        </w:rPr>
        <w:t>-</w:t>
      </w:r>
      <w:r w:rsidR="004A10F1" w:rsidRPr="00B00E46">
        <w:rPr>
          <w:rFonts w:ascii="Times New Roman" w:eastAsia="Calibri" w:hAnsi="Times New Roman"/>
        </w:rPr>
        <w:t xml:space="preserve"> </w:t>
      </w:r>
      <w:r w:rsidRPr="00B00E46">
        <w:rPr>
          <w:rFonts w:ascii="Times New Roman" w:eastAsia="Calibri" w:hAnsi="Times New Roman"/>
        </w:rPr>
        <w:t xml:space="preserve">рекомендации или ограничения по использованию </w:t>
      </w:r>
      <w:r w:rsidR="00CD671E" w:rsidRPr="00B00E46">
        <w:rPr>
          <w:rFonts w:ascii="Times New Roman" w:eastAsia="Calibri" w:hAnsi="Times New Roman"/>
        </w:rPr>
        <w:t>(для товаров соответствующей категории</w:t>
      </w:r>
      <w:r w:rsidRPr="00B00E46">
        <w:rPr>
          <w:rFonts w:ascii="Times New Roman" w:eastAsia="Calibri" w:hAnsi="Times New Roman"/>
        </w:rPr>
        <w:t>)</w:t>
      </w:r>
      <w:r w:rsidR="00CD671E" w:rsidRPr="00B00E46">
        <w:rPr>
          <w:rFonts w:ascii="Times New Roman" w:eastAsia="Calibri" w:hAnsi="Times New Roman"/>
        </w:rPr>
        <w:t>;</w:t>
      </w:r>
    </w:p>
    <w:p w14:paraId="5160628A" w14:textId="77777777" w:rsidR="00153C9A" w:rsidRPr="00B00E46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B00E46">
        <w:rPr>
          <w:rFonts w:ascii="Times New Roman" w:eastAsia="Calibri" w:hAnsi="Times New Roman"/>
        </w:rPr>
        <w:t xml:space="preserve">- показатели пищевой ценности </w:t>
      </w:r>
      <w:r w:rsidR="00CD671E" w:rsidRPr="00B00E46">
        <w:rPr>
          <w:rFonts w:ascii="Times New Roman" w:eastAsia="Calibri" w:hAnsi="Times New Roman"/>
        </w:rPr>
        <w:t>(для товаров соответствующей категории</w:t>
      </w:r>
      <w:r w:rsidRPr="00B00E46">
        <w:rPr>
          <w:rFonts w:ascii="Times New Roman" w:eastAsia="Calibri" w:hAnsi="Times New Roman"/>
        </w:rPr>
        <w:t>);</w:t>
      </w:r>
    </w:p>
    <w:p w14:paraId="37F623B5" w14:textId="308C04AE" w:rsidR="0084197D" w:rsidRPr="00B00E46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B00E46">
        <w:rPr>
          <w:rFonts w:ascii="Times New Roman" w:eastAsia="Calibri" w:hAnsi="Times New Roman"/>
        </w:rPr>
        <w:t xml:space="preserve">- наименование и </w:t>
      </w:r>
      <w:r w:rsidR="00F22041">
        <w:rPr>
          <w:rFonts w:ascii="Times New Roman" w:eastAsia="Calibri" w:hAnsi="Times New Roman"/>
        </w:rPr>
        <w:t xml:space="preserve">местонахождение </w:t>
      </w:r>
      <w:r w:rsidRPr="00B00E46">
        <w:rPr>
          <w:rFonts w:ascii="Times New Roman" w:eastAsia="Calibri" w:hAnsi="Times New Roman"/>
        </w:rPr>
        <w:t>изготовителя</w:t>
      </w:r>
      <w:r w:rsidR="002E71C2" w:rsidRPr="00B00E46">
        <w:rPr>
          <w:rFonts w:ascii="Times New Roman" w:eastAsia="Calibri" w:hAnsi="Times New Roman"/>
        </w:rPr>
        <w:t xml:space="preserve"> (для товаров из третьих стран);</w:t>
      </w:r>
      <w:r w:rsidR="0084197D" w:rsidRPr="00B00E46">
        <w:rPr>
          <w:rFonts w:ascii="Times New Roman" w:eastAsia="Calibri" w:hAnsi="Times New Roman"/>
        </w:rPr>
        <w:t xml:space="preserve"> </w:t>
      </w:r>
    </w:p>
    <w:p w14:paraId="79B11BE6" w14:textId="22D2ADAB" w:rsidR="00153C9A" w:rsidRPr="00B00E46" w:rsidRDefault="0084197D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B00E46">
        <w:rPr>
          <w:rFonts w:ascii="Times New Roman" w:eastAsia="Calibri" w:hAnsi="Times New Roman"/>
        </w:rPr>
        <w:t xml:space="preserve">- наименование и </w:t>
      </w:r>
      <w:r w:rsidR="00F22041">
        <w:rPr>
          <w:rFonts w:ascii="Times New Roman" w:eastAsia="Calibri" w:hAnsi="Times New Roman"/>
        </w:rPr>
        <w:t>местонахождение</w:t>
      </w:r>
      <w:r w:rsidRPr="00B00E46">
        <w:rPr>
          <w:rFonts w:ascii="Times New Roman" w:eastAsia="Calibri" w:hAnsi="Times New Roman"/>
        </w:rPr>
        <w:t xml:space="preserve"> экспортера (для товаров из третьих стран)</w:t>
      </w:r>
      <w:r w:rsidR="00153C9A" w:rsidRPr="00B00E46">
        <w:rPr>
          <w:rFonts w:ascii="Times New Roman" w:eastAsia="Calibri" w:hAnsi="Times New Roman"/>
        </w:rPr>
        <w:t>;</w:t>
      </w:r>
    </w:p>
    <w:p w14:paraId="3A45ECE9" w14:textId="77777777" w:rsidR="00153C9A" w:rsidRPr="00B00E46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B00E46">
        <w:rPr>
          <w:rFonts w:ascii="Times New Roman" w:eastAsia="Calibri" w:hAnsi="Times New Roman"/>
        </w:rPr>
        <w:t>- plu;</w:t>
      </w:r>
    </w:p>
    <w:p w14:paraId="279E7EFD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масса нетто (если применимо);</w:t>
      </w:r>
    </w:p>
    <w:p w14:paraId="067A694F" w14:textId="3B183F75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</w:t>
      </w:r>
      <w:r w:rsidR="00E10531">
        <w:rPr>
          <w:rFonts w:ascii="Times New Roman" w:eastAsia="Calibri" w:hAnsi="Times New Roman"/>
        </w:rPr>
        <w:t xml:space="preserve"> </w:t>
      </w:r>
      <w:r w:rsidRPr="006021DE">
        <w:rPr>
          <w:rFonts w:ascii="Times New Roman" w:eastAsia="Calibri" w:hAnsi="Times New Roman"/>
        </w:rPr>
        <w:t>масса брутто (если применимо);</w:t>
      </w:r>
    </w:p>
    <w:p w14:paraId="2126B46C" w14:textId="77777777" w:rsidR="00153C9A" w:rsidRPr="006021DE" w:rsidRDefault="006021DE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 xml:space="preserve">- количество, количество вложений </w:t>
      </w:r>
      <w:r w:rsidR="00153C9A" w:rsidRPr="006021DE">
        <w:rPr>
          <w:rFonts w:ascii="Times New Roman" w:eastAsia="Calibri" w:hAnsi="Times New Roman"/>
        </w:rPr>
        <w:t>(если применимо);</w:t>
      </w:r>
    </w:p>
    <w:p w14:paraId="64E459F7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шт</w:t>
      </w:r>
      <w:r w:rsidR="00CD671E" w:rsidRPr="006021DE">
        <w:rPr>
          <w:rFonts w:ascii="Times New Roman" w:eastAsia="Calibri" w:hAnsi="Times New Roman"/>
        </w:rPr>
        <w:t xml:space="preserve">рих-код </w:t>
      </w:r>
      <w:r w:rsidR="004A10F1">
        <w:rPr>
          <w:rFonts w:ascii="Times New Roman" w:eastAsia="Calibri" w:hAnsi="Times New Roman"/>
        </w:rPr>
        <w:t xml:space="preserve">(для потребительской упаковки: </w:t>
      </w:r>
      <w:r w:rsidR="004A10F1" w:rsidRPr="006021DE">
        <w:rPr>
          <w:rFonts w:ascii="Times New Roman" w:eastAsia="Calibri" w:hAnsi="Times New Roman"/>
        </w:rPr>
        <w:t xml:space="preserve">штрих-код </w:t>
      </w:r>
      <w:r w:rsidR="00CD671E" w:rsidRPr="006021DE">
        <w:rPr>
          <w:rFonts w:ascii="Times New Roman" w:eastAsia="Calibri" w:hAnsi="Times New Roman"/>
        </w:rPr>
        <w:t>на штучный, фасованный т</w:t>
      </w:r>
      <w:r w:rsidRPr="006021DE">
        <w:rPr>
          <w:rFonts w:ascii="Times New Roman" w:eastAsia="Calibri" w:hAnsi="Times New Roman"/>
        </w:rPr>
        <w:t>овар или штуку</w:t>
      </w:r>
      <w:r w:rsidR="004A10F1">
        <w:rPr>
          <w:rFonts w:ascii="Times New Roman" w:eastAsia="Calibri" w:hAnsi="Times New Roman"/>
        </w:rPr>
        <w:t>)</w:t>
      </w:r>
      <w:r w:rsidRPr="006021DE">
        <w:rPr>
          <w:rFonts w:ascii="Times New Roman" w:eastAsia="Calibri" w:hAnsi="Times New Roman"/>
        </w:rPr>
        <w:t>;</w:t>
      </w:r>
    </w:p>
    <w:p w14:paraId="275C448E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дата изготовления;</w:t>
      </w:r>
    </w:p>
    <w:p w14:paraId="19BEBDAD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дата окончания срока годности (если применимо);</w:t>
      </w:r>
    </w:p>
    <w:p w14:paraId="457F5144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номер партии (если применимо);</w:t>
      </w:r>
    </w:p>
    <w:p w14:paraId="405D791E" w14:textId="57D65B5A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едины</w:t>
      </w:r>
      <w:r w:rsidR="00CD671E" w:rsidRPr="006021DE">
        <w:rPr>
          <w:rFonts w:ascii="Times New Roman" w:eastAsia="Calibri" w:hAnsi="Times New Roman"/>
        </w:rPr>
        <w:t>й</w:t>
      </w:r>
      <w:r w:rsidRPr="006021DE">
        <w:rPr>
          <w:rFonts w:ascii="Times New Roman" w:eastAsia="Calibri" w:hAnsi="Times New Roman"/>
        </w:rPr>
        <w:t xml:space="preserve"> знак обращения продукции на рынке государств-членов Таможенного союза</w:t>
      </w:r>
      <w:r w:rsidR="00CD671E" w:rsidRPr="006021DE">
        <w:rPr>
          <w:rFonts w:ascii="Times New Roman" w:eastAsia="Calibri" w:hAnsi="Times New Roman"/>
        </w:rPr>
        <w:t>/</w:t>
      </w:r>
      <w:r w:rsidRPr="006021DE">
        <w:rPr>
          <w:rFonts w:ascii="Times New Roman" w:eastAsia="Calibri" w:hAnsi="Times New Roman"/>
        </w:rPr>
        <w:t>ЕА</w:t>
      </w:r>
      <w:r w:rsidR="00CD671E" w:rsidRPr="006021DE">
        <w:rPr>
          <w:rFonts w:ascii="Times New Roman" w:eastAsia="Calibri" w:hAnsi="Times New Roman"/>
        </w:rPr>
        <w:t>ЭС</w:t>
      </w:r>
      <w:r w:rsidR="002B37DC">
        <w:rPr>
          <w:rFonts w:ascii="Times New Roman" w:eastAsia="Calibri" w:hAnsi="Times New Roman"/>
        </w:rPr>
        <w:t xml:space="preserve"> или </w:t>
      </w:r>
      <w:r w:rsidRPr="006021DE">
        <w:rPr>
          <w:rFonts w:ascii="Times New Roman" w:eastAsia="Calibri" w:hAnsi="Times New Roman"/>
        </w:rPr>
        <w:t>СТ</w:t>
      </w:r>
      <w:r w:rsidR="002B37DC">
        <w:rPr>
          <w:rFonts w:ascii="Times New Roman" w:eastAsia="Calibri" w:hAnsi="Times New Roman"/>
        </w:rPr>
        <w:t>Р</w:t>
      </w:r>
      <w:r w:rsidRPr="006021DE">
        <w:rPr>
          <w:rFonts w:ascii="Times New Roman" w:eastAsia="Calibri" w:hAnsi="Times New Roman"/>
        </w:rPr>
        <w:t xml:space="preserve"> (если применимо)</w:t>
      </w:r>
    </w:p>
    <w:p w14:paraId="5CFC3E73" w14:textId="77777777" w:rsidR="00153C9A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6021DE">
        <w:rPr>
          <w:rFonts w:ascii="Times New Roman" w:eastAsia="Calibri" w:hAnsi="Times New Roman"/>
        </w:rPr>
        <w:t>- иная информация, которая подлежит указанию в соответствии с Заказом, а также указание которой Поставщик или Покупатель посчитает необходимым.</w:t>
      </w:r>
    </w:p>
    <w:p w14:paraId="1726E4BF" w14:textId="7EABEA36" w:rsidR="00AB0AAA" w:rsidRPr="00B07BB5" w:rsidRDefault="00AB0AAA" w:rsidP="00163A1E">
      <w:pPr>
        <w:pStyle w:val="a3"/>
        <w:ind w:left="-142" w:right="33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Маркировка выполняется путем указания данных сведений </w:t>
      </w:r>
      <w:r w:rsidRPr="00807740">
        <w:rPr>
          <w:rFonts w:eastAsiaTheme="minorHAnsi"/>
          <w:sz w:val="22"/>
          <w:szCs w:val="22"/>
          <w:lang w:eastAsia="en-US"/>
        </w:rPr>
        <w:t>водоустойчивым красителем</w:t>
      </w:r>
      <w:r>
        <w:rPr>
          <w:rFonts w:eastAsiaTheme="minorHAnsi"/>
          <w:sz w:val="22"/>
          <w:szCs w:val="22"/>
          <w:lang w:eastAsia="en-US"/>
        </w:rPr>
        <w:t xml:space="preserve"> на </w:t>
      </w:r>
      <w:r w:rsidR="0047667D">
        <w:rPr>
          <w:rFonts w:eastAsiaTheme="minorHAnsi"/>
          <w:sz w:val="22"/>
          <w:szCs w:val="22"/>
          <w:lang w:eastAsia="en-US"/>
        </w:rPr>
        <w:t xml:space="preserve">самой </w:t>
      </w:r>
      <w:r>
        <w:rPr>
          <w:rFonts w:eastAsiaTheme="minorHAnsi"/>
          <w:sz w:val="22"/>
          <w:szCs w:val="22"/>
          <w:lang w:eastAsia="en-US"/>
        </w:rPr>
        <w:t xml:space="preserve">упаковке товара </w:t>
      </w:r>
      <w:r w:rsidRPr="00807740">
        <w:rPr>
          <w:rFonts w:eastAsiaTheme="minorHAnsi"/>
          <w:sz w:val="22"/>
          <w:szCs w:val="22"/>
          <w:lang w:eastAsia="en-US"/>
        </w:rPr>
        <w:t>(ящик, коробку, мешок и т.д.) или в виде стикера на русском языке, содержащ</w:t>
      </w:r>
      <w:r w:rsidR="0047667D">
        <w:rPr>
          <w:rFonts w:eastAsiaTheme="minorHAnsi"/>
          <w:sz w:val="22"/>
          <w:szCs w:val="22"/>
          <w:lang w:eastAsia="en-US"/>
        </w:rPr>
        <w:t xml:space="preserve">его </w:t>
      </w:r>
      <w:r>
        <w:rPr>
          <w:rFonts w:eastAsiaTheme="minorHAnsi"/>
          <w:sz w:val="22"/>
          <w:szCs w:val="22"/>
          <w:lang w:eastAsia="en-US"/>
        </w:rPr>
        <w:t xml:space="preserve">указанную </w:t>
      </w:r>
      <w:r w:rsidRPr="00807740">
        <w:rPr>
          <w:rFonts w:eastAsiaTheme="minorHAnsi"/>
          <w:sz w:val="22"/>
          <w:szCs w:val="22"/>
          <w:lang w:eastAsia="en-US"/>
        </w:rPr>
        <w:t>информацию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39E32E00" w14:textId="25D0ACF7" w:rsidR="00B07BB5" w:rsidRDefault="00B07BB5" w:rsidP="001D2BDB">
      <w:pPr>
        <w:pStyle w:val="a3"/>
        <w:shd w:val="clear" w:color="auto" w:fill="FFFFFF"/>
        <w:ind w:left="0"/>
        <w:jc w:val="both"/>
        <w:rPr>
          <w:rFonts w:eastAsia="Calibri" w:cstheme="minorBidi"/>
          <w:sz w:val="22"/>
          <w:szCs w:val="22"/>
          <w:lang w:eastAsia="en-US"/>
        </w:rPr>
      </w:pPr>
    </w:p>
    <w:p w14:paraId="6E38BD92" w14:textId="2D96BAA1" w:rsidR="00153C9A" w:rsidRPr="00807740" w:rsidRDefault="00ED7BDB" w:rsidP="00163A1E">
      <w:pPr>
        <w:pStyle w:val="a3"/>
        <w:numPr>
          <w:ilvl w:val="0"/>
          <w:numId w:val="14"/>
        </w:numPr>
        <w:shd w:val="clear" w:color="auto" w:fill="FFFFFF"/>
        <w:ind w:left="-142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Маркировка паллетоместа</w:t>
      </w:r>
      <w:r w:rsidR="006021DE" w:rsidRPr="00807740">
        <w:rPr>
          <w:rFonts w:eastAsia="Calibri"/>
          <w:sz w:val="22"/>
          <w:szCs w:val="22"/>
        </w:rPr>
        <w:t xml:space="preserve"> (паллет)</w:t>
      </w:r>
      <w:r>
        <w:rPr>
          <w:rFonts w:eastAsia="Calibri"/>
          <w:sz w:val="22"/>
          <w:szCs w:val="22"/>
        </w:rPr>
        <w:t>:</w:t>
      </w:r>
      <w:r w:rsidR="006021DE" w:rsidRPr="00807740">
        <w:rPr>
          <w:rFonts w:eastAsia="Calibri"/>
          <w:sz w:val="22"/>
          <w:szCs w:val="22"/>
        </w:rPr>
        <w:t xml:space="preserve"> </w:t>
      </w:r>
    </w:p>
    <w:p w14:paraId="11CD7EEE" w14:textId="77777777" w:rsidR="00153C9A" w:rsidRPr="00920A34" w:rsidRDefault="006021DE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наименование т</w:t>
      </w:r>
      <w:r w:rsidR="00153C9A" w:rsidRPr="00920A34">
        <w:rPr>
          <w:rFonts w:ascii="Times New Roman" w:eastAsia="Calibri" w:hAnsi="Times New Roman"/>
        </w:rPr>
        <w:t>овара;</w:t>
      </w:r>
    </w:p>
    <w:p w14:paraId="138B31BA" w14:textId="77777777" w:rsidR="006021DE" w:rsidRPr="006021DE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 xml:space="preserve">- год урожая </w:t>
      </w:r>
      <w:r w:rsidR="006021DE" w:rsidRPr="006021DE">
        <w:rPr>
          <w:rFonts w:ascii="Times New Roman" w:eastAsia="Calibri" w:hAnsi="Times New Roman"/>
        </w:rPr>
        <w:t>(для товаров соответствующей категории);</w:t>
      </w:r>
    </w:p>
    <w:p w14:paraId="5DFF6810" w14:textId="77777777" w:rsidR="00153C9A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страна происхождения;</w:t>
      </w:r>
    </w:p>
    <w:p w14:paraId="2A481032" w14:textId="77777777" w:rsidR="006021DE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 xml:space="preserve">- артикул/ марка/ товарный знак/ модель </w:t>
      </w:r>
      <w:r w:rsidR="006021DE" w:rsidRPr="003B31B3">
        <w:rPr>
          <w:rFonts w:ascii="Times New Roman" w:eastAsia="Calibri" w:hAnsi="Times New Roman"/>
        </w:rPr>
        <w:t>(для товаров соответствующей категории);</w:t>
      </w:r>
    </w:p>
    <w:p w14:paraId="29A21499" w14:textId="77777777" w:rsidR="00153C9A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>- условия хранения;</w:t>
      </w:r>
    </w:p>
    <w:p w14:paraId="49FD0188" w14:textId="443F4931" w:rsidR="00153C9A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 xml:space="preserve">- наименование и </w:t>
      </w:r>
      <w:r w:rsidR="00D32EF9">
        <w:rPr>
          <w:rFonts w:ascii="Times New Roman" w:eastAsia="Calibri" w:hAnsi="Times New Roman"/>
        </w:rPr>
        <w:t>местонахождение</w:t>
      </w:r>
      <w:r w:rsidRPr="003B31B3">
        <w:rPr>
          <w:rFonts w:ascii="Times New Roman" w:eastAsia="Calibri" w:hAnsi="Times New Roman"/>
        </w:rPr>
        <w:t xml:space="preserve"> изготовителя</w:t>
      </w:r>
      <w:r w:rsidR="002E71C2" w:rsidRPr="003B31B3">
        <w:rPr>
          <w:rFonts w:ascii="Times New Roman" w:eastAsia="Calibri" w:hAnsi="Times New Roman"/>
        </w:rPr>
        <w:t xml:space="preserve"> (для товаров из третьих стран);</w:t>
      </w:r>
    </w:p>
    <w:p w14:paraId="11394A7A" w14:textId="76B6ECE2" w:rsidR="0084197D" w:rsidRPr="003B31B3" w:rsidRDefault="0084197D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 xml:space="preserve">- наименование и </w:t>
      </w:r>
      <w:r w:rsidR="00D32EF9">
        <w:rPr>
          <w:rFonts w:ascii="Times New Roman" w:eastAsia="Calibri" w:hAnsi="Times New Roman"/>
        </w:rPr>
        <w:t>местонахождение</w:t>
      </w:r>
      <w:r w:rsidRPr="003B31B3">
        <w:rPr>
          <w:rFonts w:ascii="Times New Roman" w:eastAsia="Calibri" w:hAnsi="Times New Roman"/>
        </w:rPr>
        <w:t xml:space="preserve"> экспортера (для товаров из третьих стран);</w:t>
      </w:r>
    </w:p>
    <w:p w14:paraId="3FB579F2" w14:textId="77777777" w:rsidR="00153C9A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>- дата изготовления;</w:t>
      </w:r>
    </w:p>
    <w:p w14:paraId="3014092A" w14:textId="77A817D1" w:rsidR="00153C9A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>- дата окончания срока годности</w:t>
      </w:r>
      <w:r w:rsidR="00D32EF9">
        <w:rPr>
          <w:rFonts w:ascii="Times New Roman" w:eastAsia="Calibri" w:hAnsi="Times New Roman"/>
        </w:rPr>
        <w:t>/гарантийного сроки/иного гарантированного срока</w:t>
      </w:r>
      <w:r w:rsidRPr="003B31B3">
        <w:rPr>
          <w:rFonts w:ascii="Times New Roman" w:eastAsia="Calibri" w:hAnsi="Times New Roman"/>
        </w:rPr>
        <w:t xml:space="preserve"> (если применимо);</w:t>
      </w:r>
    </w:p>
    <w:p w14:paraId="0BB05858" w14:textId="77777777" w:rsidR="00153C9A" w:rsidRPr="003B31B3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3B31B3">
        <w:rPr>
          <w:rFonts w:ascii="Times New Roman" w:eastAsia="Calibri" w:hAnsi="Times New Roman"/>
        </w:rPr>
        <w:t>- количество мест (коробок);</w:t>
      </w:r>
    </w:p>
    <w:p w14:paraId="0739D168" w14:textId="77777777" w:rsidR="00153C9A" w:rsidRPr="00920A34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вес брутто (вес всех коробок с паллетом)</w:t>
      </w:r>
    </w:p>
    <w:p w14:paraId="5023476A" w14:textId="77777777" w:rsidR="00153C9A" w:rsidRPr="00920A34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вес нетто (вес товара без веса упаковки и паллета);</w:t>
      </w:r>
    </w:p>
    <w:p w14:paraId="74779608" w14:textId="77777777" w:rsidR="00153C9A" w:rsidRPr="00920A34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вес тары (вес упаковки без учета веса товара и паллета);</w:t>
      </w:r>
    </w:p>
    <w:p w14:paraId="2AC399A8" w14:textId="77777777" w:rsidR="00153C9A" w:rsidRPr="00920A34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вес паллета (без учета веса упакованного товара)</w:t>
      </w:r>
    </w:p>
    <w:p w14:paraId="2CEA9979" w14:textId="77777777" w:rsidR="00153C9A" w:rsidRPr="00920A34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>- номер партии (если применимо);</w:t>
      </w:r>
    </w:p>
    <w:p w14:paraId="3F0E8FD3" w14:textId="601643D3" w:rsidR="00153C9A" w:rsidRPr="00920A34" w:rsidRDefault="00245B30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 xml:space="preserve">- единый знак </w:t>
      </w:r>
      <w:r w:rsidR="00153C9A" w:rsidRPr="00920A34">
        <w:rPr>
          <w:rFonts w:ascii="Times New Roman" w:eastAsia="Calibri" w:hAnsi="Times New Roman"/>
        </w:rPr>
        <w:t>обращения продукции на рынке государств-членов Таможенного союза</w:t>
      </w:r>
      <w:r w:rsidRPr="00920A34">
        <w:rPr>
          <w:rFonts w:ascii="Times New Roman" w:eastAsia="Calibri" w:hAnsi="Times New Roman"/>
        </w:rPr>
        <w:t>/</w:t>
      </w:r>
      <w:r w:rsidR="00153C9A" w:rsidRPr="00920A34">
        <w:rPr>
          <w:rFonts w:ascii="Times New Roman" w:eastAsia="Calibri" w:hAnsi="Times New Roman"/>
        </w:rPr>
        <w:t>ЕА</w:t>
      </w:r>
      <w:r w:rsidRPr="00920A34">
        <w:rPr>
          <w:rFonts w:ascii="Times New Roman" w:eastAsia="Calibri" w:hAnsi="Times New Roman"/>
        </w:rPr>
        <w:t>ЭС</w:t>
      </w:r>
      <w:r w:rsidR="002B37DC">
        <w:rPr>
          <w:rFonts w:ascii="Times New Roman" w:eastAsia="Calibri" w:hAnsi="Times New Roman"/>
        </w:rPr>
        <w:t xml:space="preserve"> или </w:t>
      </w:r>
      <w:r w:rsidR="00153C9A" w:rsidRPr="00920A34">
        <w:rPr>
          <w:rFonts w:ascii="Times New Roman" w:eastAsia="Calibri" w:hAnsi="Times New Roman"/>
        </w:rPr>
        <w:t>СТ</w:t>
      </w:r>
      <w:r w:rsidR="002B37DC">
        <w:rPr>
          <w:rFonts w:ascii="Times New Roman" w:eastAsia="Calibri" w:hAnsi="Times New Roman"/>
        </w:rPr>
        <w:t>Р</w:t>
      </w:r>
      <w:r w:rsidR="00153C9A" w:rsidRPr="00920A34">
        <w:rPr>
          <w:rFonts w:ascii="Times New Roman" w:eastAsia="Calibri" w:hAnsi="Times New Roman"/>
        </w:rPr>
        <w:t xml:space="preserve"> (если применимо);</w:t>
      </w:r>
    </w:p>
    <w:p w14:paraId="2CB05577" w14:textId="77777777" w:rsidR="00153C9A" w:rsidRPr="00920A34" w:rsidRDefault="00153C9A" w:rsidP="00163A1E">
      <w:pPr>
        <w:shd w:val="clear" w:color="auto" w:fill="FFFFFF"/>
        <w:ind w:left="-142"/>
        <w:jc w:val="both"/>
        <w:rPr>
          <w:rFonts w:ascii="Times New Roman" w:eastAsia="Calibri" w:hAnsi="Times New Roman"/>
        </w:rPr>
      </w:pPr>
      <w:r w:rsidRPr="00920A34">
        <w:rPr>
          <w:rFonts w:ascii="Times New Roman" w:eastAsia="Calibri" w:hAnsi="Times New Roman"/>
        </w:rPr>
        <w:t xml:space="preserve">- </w:t>
      </w:r>
      <w:r w:rsidR="00F02B8E" w:rsidRPr="00920A34">
        <w:rPr>
          <w:rFonts w:ascii="Times New Roman" w:eastAsia="Calibri" w:hAnsi="Times New Roman"/>
        </w:rPr>
        <w:t>другая информация</w:t>
      </w:r>
      <w:r w:rsidRPr="00920A34">
        <w:rPr>
          <w:rFonts w:ascii="Times New Roman" w:eastAsia="Calibri" w:hAnsi="Times New Roman"/>
        </w:rPr>
        <w:t>, которая подлежит указанию в соответствии с Заказом, а также указание которой Поставщик или Покупатель посчитает необходимым.</w:t>
      </w:r>
    </w:p>
    <w:p w14:paraId="2249CD7A" w14:textId="77777777" w:rsidR="00ED7BDB" w:rsidRPr="00B07BB5" w:rsidRDefault="00ED7BDB" w:rsidP="00163A1E">
      <w:pPr>
        <w:pStyle w:val="a3"/>
        <w:ind w:left="-142" w:right="33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Маркировка выполняется путем указания данных сведений </w:t>
      </w:r>
      <w:r w:rsidRPr="00807740">
        <w:rPr>
          <w:rFonts w:eastAsiaTheme="minorHAnsi"/>
          <w:sz w:val="22"/>
          <w:szCs w:val="22"/>
          <w:lang w:eastAsia="en-US"/>
        </w:rPr>
        <w:t>водоустойчивым красителем</w:t>
      </w:r>
      <w:r>
        <w:rPr>
          <w:rFonts w:eastAsiaTheme="minorHAnsi"/>
          <w:sz w:val="22"/>
          <w:szCs w:val="22"/>
          <w:lang w:eastAsia="en-US"/>
        </w:rPr>
        <w:t xml:space="preserve"> на самой упаковке товара </w:t>
      </w:r>
      <w:r w:rsidRPr="00807740">
        <w:rPr>
          <w:rFonts w:eastAsiaTheme="minorHAnsi"/>
          <w:sz w:val="22"/>
          <w:szCs w:val="22"/>
          <w:lang w:eastAsia="en-US"/>
        </w:rPr>
        <w:t>(ящик, коробку, мешок и т.д.) или в виде стикера на русском языке, содержащ</w:t>
      </w:r>
      <w:r>
        <w:rPr>
          <w:rFonts w:eastAsiaTheme="minorHAnsi"/>
          <w:sz w:val="22"/>
          <w:szCs w:val="22"/>
          <w:lang w:eastAsia="en-US"/>
        </w:rPr>
        <w:t xml:space="preserve">его указанную </w:t>
      </w:r>
      <w:r w:rsidRPr="00807740">
        <w:rPr>
          <w:rFonts w:eastAsiaTheme="minorHAnsi"/>
          <w:sz w:val="22"/>
          <w:szCs w:val="22"/>
          <w:lang w:eastAsia="en-US"/>
        </w:rPr>
        <w:t>информацию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773F7A48" w14:textId="77777777" w:rsidR="00ED7BDB" w:rsidRDefault="00ED7BDB" w:rsidP="00ED7BDB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14:paraId="313CA9FD" w14:textId="4B929FA4" w:rsidR="00F22041" w:rsidRPr="00163A1E" w:rsidRDefault="00992220" w:rsidP="00163A1E">
      <w:pPr>
        <w:pStyle w:val="a3"/>
        <w:numPr>
          <w:ilvl w:val="1"/>
          <w:numId w:val="11"/>
        </w:numPr>
        <w:tabs>
          <w:tab w:val="left" w:pos="426"/>
        </w:tabs>
        <w:ind w:left="-142" w:firstLine="0"/>
        <w:rPr>
          <w:bCs/>
          <w:color w:val="000000"/>
          <w:sz w:val="22"/>
          <w:szCs w:val="22"/>
        </w:rPr>
      </w:pPr>
      <w:r w:rsidRPr="00163A1E">
        <w:rPr>
          <w:bCs/>
          <w:color w:val="000000"/>
          <w:sz w:val="22"/>
          <w:szCs w:val="22"/>
        </w:rPr>
        <w:t>Требования к маркировке т</w:t>
      </w:r>
      <w:r w:rsidR="00F22041" w:rsidRPr="00163A1E">
        <w:rPr>
          <w:bCs/>
          <w:color w:val="000000"/>
          <w:sz w:val="22"/>
          <w:szCs w:val="22"/>
        </w:rPr>
        <w:t>овара, транспортной упаковке и тарных мест штрих-кодом:</w:t>
      </w:r>
    </w:p>
    <w:p w14:paraId="73937CFB" w14:textId="77777777" w:rsidR="00F22041" w:rsidRPr="00992220" w:rsidRDefault="00F22041" w:rsidP="00992220">
      <w:pPr>
        <w:ind w:firstLine="567"/>
        <w:rPr>
          <w:rFonts w:ascii="Times New Roman" w:hAnsi="Times New Roman" w:cs="Times New Roman"/>
          <w:color w:val="000000"/>
        </w:rPr>
      </w:pPr>
    </w:p>
    <w:p w14:paraId="0F2B1D2A" w14:textId="77777777" w:rsidR="00992220" w:rsidRDefault="00F22041" w:rsidP="00163A1E">
      <w:pPr>
        <w:ind w:left="-142" w:firstLine="568"/>
        <w:jc w:val="both"/>
        <w:rPr>
          <w:rFonts w:ascii="Times New Roman" w:hAnsi="Times New Roman" w:cs="Times New Roman"/>
          <w:color w:val="000000"/>
        </w:rPr>
      </w:pPr>
      <w:r w:rsidRPr="00992220">
        <w:rPr>
          <w:rFonts w:ascii="Times New Roman" w:hAnsi="Times New Roman" w:cs="Times New Roman"/>
          <w:color w:val="000000"/>
        </w:rPr>
        <w:t>Транспортная упаковка и каждая единица упаковки (короб, блок, штука и т.п.) каждой товарной позиции, поставляемой Поставщиком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штрих-</w:t>
      </w:r>
      <w:r w:rsidR="00992220">
        <w:rPr>
          <w:rFonts w:ascii="Times New Roman" w:hAnsi="Times New Roman" w:cs="Times New Roman"/>
          <w:color w:val="000000"/>
        </w:rPr>
        <w:t>к</w:t>
      </w:r>
      <w:r w:rsidRPr="00992220">
        <w:rPr>
          <w:rFonts w:ascii="Times New Roman" w:hAnsi="Times New Roman" w:cs="Times New Roman"/>
          <w:color w:val="000000"/>
        </w:rPr>
        <w:t>одирования товаров и производителей, и соответствовать правилам GDSN.</w:t>
      </w:r>
    </w:p>
    <w:p w14:paraId="7F52133E" w14:textId="6E2B5364" w:rsidR="00F22041" w:rsidRPr="00992220" w:rsidRDefault="00F22041" w:rsidP="00163A1E">
      <w:pPr>
        <w:ind w:left="-142" w:firstLine="568"/>
        <w:jc w:val="both"/>
        <w:rPr>
          <w:rFonts w:ascii="Times New Roman" w:hAnsi="Times New Roman" w:cs="Times New Roman"/>
          <w:color w:val="000000"/>
        </w:rPr>
      </w:pPr>
      <w:r w:rsidRPr="00992220">
        <w:rPr>
          <w:rFonts w:ascii="Times New Roman" w:hAnsi="Times New Roman" w:cs="Times New Roman"/>
          <w:color w:val="000000"/>
        </w:rPr>
        <w:t xml:space="preserve">Формат штрихового кода, наносимого Поставщиком на Товар, должен соответствовать международным стандартам GS1 и одной из кодировок: EAN-8, EAN-13. Клейкая поверхность этикетки должна обеспечивать </w:t>
      </w:r>
      <w:r w:rsidRPr="00992220">
        <w:rPr>
          <w:rFonts w:ascii="Times New Roman" w:hAnsi="Times New Roman" w:cs="Times New Roman"/>
          <w:color w:val="000000"/>
        </w:rPr>
        <w:lastRenderedPageBreak/>
        <w:t>прочное крепление штрих-кода на Товаре. Расположение штрихового кода на Товаре, качество и размер его шрифта, должно быть удобным для считывания PDT и распознаваться им:</w:t>
      </w:r>
    </w:p>
    <w:p w14:paraId="0AB9248B" w14:textId="38DC48FF" w:rsidR="00F22041" w:rsidRPr="00992220" w:rsidRDefault="00992220" w:rsidP="00163A1E">
      <w:pPr>
        <w:pStyle w:val="a3"/>
        <w:numPr>
          <w:ilvl w:val="0"/>
          <w:numId w:val="30"/>
        </w:numPr>
        <w:ind w:left="142" w:hanging="284"/>
        <w:jc w:val="both"/>
        <w:rPr>
          <w:color w:val="000000"/>
          <w:sz w:val="22"/>
          <w:szCs w:val="22"/>
        </w:rPr>
      </w:pPr>
      <w:r w:rsidRPr="00992220">
        <w:rPr>
          <w:color w:val="000000"/>
          <w:sz w:val="22"/>
          <w:szCs w:val="22"/>
        </w:rPr>
        <w:t>ш</w:t>
      </w:r>
      <w:r w:rsidR="00F22041" w:rsidRPr="00992220">
        <w:rPr>
          <w:color w:val="000000"/>
          <w:sz w:val="22"/>
          <w:szCs w:val="22"/>
        </w:rPr>
        <w:t>трих</w:t>
      </w:r>
      <w:r w:rsidRPr="00992220">
        <w:rPr>
          <w:color w:val="000000"/>
          <w:sz w:val="22"/>
          <w:szCs w:val="22"/>
        </w:rPr>
        <w:t>-</w:t>
      </w:r>
      <w:r w:rsidR="00F22041" w:rsidRPr="00992220">
        <w:rPr>
          <w:color w:val="000000"/>
          <w:sz w:val="22"/>
          <w:szCs w:val="22"/>
        </w:rPr>
        <w:t>код должен быть расположен на одной плоскости, не допускается расположение под углом. Этикетка не должна быть заклеена пленкой или упаковочной бумагой, должна быть прочно закреплена, в том числе углы этикетки не должны отклеиваться;</w:t>
      </w:r>
    </w:p>
    <w:p w14:paraId="7BBB9513" w14:textId="65E339AD" w:rsidR="00F22041" w:rsidRPr="00992220" w:rsidRDefault="00992220" w:rsidP="00163A1E">
      <w:pPr>
        <w:pStyle w:val="a3"/>
        <w:numPr>
          <w:ilvl w:val="0"/>
          <w:numId w:val="30"/>
        </w:numPr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F22041" w:rsidRPr="00992220">
        <w:rPr>
          <w:color w:val="000000"/>
          <w:sz w:val="22"/>
          <w:szCs w:val="22"/>
        </w:rPr>
        <w:t>азмер шрифта и четкость линий штрих-кода должны соответствовать международным стандартам GS1 и обеспечивать идентификацию товара с помощью PD.</w:t>
      </w:r>
    </w:p>
    <w:p w14:paraId="6652FD06" w14:textId="77D7D811" w:rsidR="00F22041" w:rsidRDefault="00F22041" w:rsidP="00163A1E">
      <w:pPr>
        <w:ind w:left="-142" w:firstLine="568"/>
        <w:jc w:val="both"/>
        <w:rPr>
          <w:color w:val="FF0000"/>
        </w:rPr>
      </w:pPr>
      <w:r w:rsidRPr="00992220">
        <w:rPr>
          <w:rFonts w:ascii="Times New Roman" w:hAnsi="Times New Roman" w:cs="Times New Roman"/>
          <w:color w:val="000000"/>
        </w:rPr>
        <w:t>В случае если групповая потребительская тара, в которую помещен товар, покрыта дополнительной упаковкой, то этикетка внутренней упаковки должна быть читаема сквозь наружную обертку, или наружная упаковка должна содержать аналогичную этикетку. Если товар поставляется Поставщиком в транспортной таре (короб, иное), которая не может быть вскрыта Пок</w:t>
      </w:r>
      <w:r w:rsidR="00992220">
        <w:rPr>
          <w:rFonts w:ascii="Times New Roman" w:hAnsi="Times New Roman" w:cs="Times New Roman"/>
          <w:color w:val="000000"/>
        </w:rPr>
        <w:t xml:space="preserve">упателем в процессе </w:t>
      </w:r>
      <w:r w:rsidR="001D3DCA">
        <w:rPr>
          <w:rFonts w:ascii="Times New Roman" w:hAnsi="Times New Roman" w:cs="Times New Roman"/>
          <w:color w:val="000000"/>
        </w:rPr>
        <w:t xml:space="preserve">приемки или </w:t>
      </w:r>
      <w:r w:rsidR="00992220">
        <w:rPr>
          <w:rFonts w:ascii="Times New Roman" w:hAnsi="Times New Roman" w:cs="Times New Roman"/>
          <w:color w:val="000000"/>
        </w:rPr>
        <w:t>реализации т</w:t>
      </w:r>
      <w:r w:rsidRPr="00992220">
        <w:rPr>
          <w:rFonts w:ascii="Times New Roman" w:hAnsi="Times New Roman" w:cs="Times New Roman"/>
          <w:color w:val="000000"/>
        </w:rPr>
        <w:t xml:space="preserve">овара Покупателем, </w:t>
      </w:r>
      <w:r w:rsidR="001D3DCA">
        <w:rPr>
          <w:rFonts w:ascii="Times New Roman" w:hAnsi="Times New Roman" w:cs="Times New Roman"/>
          <w:color w:val="000000"/>
        </w:rPr>
        <w:t>то его маркировка должна быть выполнена в соответствии с настоящими требованиями.</w:t>
      </w:r>
      <w:r>
        <w:rPr>
          <w:color w:val="000000"/>
        </w:rPr>
        <w:t xml:space="preserve"> </w:t>
      </w:r>
    </w:p>
    <w:p w14:paraId="18C1CA97" w14:textId="71D03E17" w:rsidR="00F22041" w:rsidRPr="001D3DCA" w:rsidRDefault="001D3DCA" w:rsidP="00163A1E">
      <w:pPr>
        <w:ind w:left="-142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Весовой фасованный т</w:t>
      </w:r>
      <w:r w:rsidR="00F22041" w:rsidRPr="001D3DCA">
        <w:rPr>
          <w:rFonts w:ascii="Times New Roman" w:hAnsi="Times New Roman" w:cs="Times New Roman"/>
          <w:color w:val="000000"/>
        </w:rPr>
        <w:t>овар, дополнительно к основному штрих-коду, должен иметь (весовой) штрих-код, префикс которого должен быть сгенерирован в соответствии информацией, предоставленной Покупателем.</w:t>
      </w:r>
    </w:p>
    <w:p w14:paraId="2E5781AF" w14:textId="0B1E92D3" w:rsidR="006D6D3C" w:rsidRDefault="00892593" w:rsidP="00163A1E">
      <w:p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/>
        </w:rPr>
        <w:t>Поставка с нарушением требований к маркировке (</w:t>
      </w:r>
      <w:r w:rsidR="009A58D4">
        <w:rPr>
          <w:rFonts w:ascii="Times New Roman" w:eastAsia="Calibri" w:hAnsi="Times New Roman"/>
        </w:rPr>
        <w:t>отсутствующ</w:t>
      </w:r>
      <w:r>
        <w:rPr>
          <w:rFonts w:ascii="Times New Roman" w:eastAsia="Calibri" w:hAnsi="Times New Roman"/>
        </w:rPr>
        <w:t>ая</w:t>
      </w:r>
      <w:r w:rsidR="009A58D4">
        <w:rPr>
          <w:rFonts w:ascii="Times New Roman" w:eastAsia="Calibri" w:hAnsi="Times New Roman"/>
        </w:rPr>
        <w:t>, поврежденн</w:t>
      </w:r>
      <w:r>
        <w:rPr>
          <w:rFonts w:ascii="Times New Roman" w:eastAsia="Calibri" w:hAnsi="Times New Roman"/>
        </w:rPr>
        <w:t>ая</w:t>
      </w:r>
      <w:r w:rsidR="009A58D4">
        <w:rPr>
          <w:rFonts w:ascii="Times New Roman" w:eastAsia="Calibri" w:hAnsi="Times New Roman"/>
        </w:rPr>
        <w:t xml:space="preserve">, </w:t>
      </w:r>
      <w:r w:rsidR="00042732">
        <w:rPr>
          <w:rFonts w:ascii="Times New Roman" w:eastAsia="Calibri" w:hAnsi="Times New Roman"/>
        </w:rPr>
        <w:t xml:space="preserve">нечитаемая, </w:t>
      </w:r>
      <w:r w:rsidR="001D3DCA">
        <w:rPr>
          <w:rFonts w:ascii="Times New Roman" w:eastAsia="Calibri" w:hAnsi="Times New Roman"/>
        </w:rPr>
        <w:t>несоответствующая требованиям покупателя</w:t>
      </w:r>
      <w:r w:rsidR="00042732">
        <w:rPr>
          <w:rFonts w:ascii="Times New Roman" w:eastAsia="Calibri" w:hAnsi="Times New Roman"/>
        </w:rPr>
        <w:t xml:space="preserve">), </w:t>
      </w:r>
      <w:r w:rsidR="009A58D4">
        <w:rPr>
          <w:rFonts w:ascii="Times New Roman" w:eastAsia="Calibri" w:hAnsi="Times New Roman"/>
        </w:rPr>
        <w:t>недостоверной маркировкой</w:t>
      </w:r>
      <w:r w:rsidR="001D3DCA">
        <w:rPr>
          <w:rFonts w:ascii="Times New Roman" w:eastAsia="Calibri" w:hAnsi="Times New Roman"/>
        </w:rPr>
        <w:t xml:space="preserve">, в том числе </w:t>
      </w:r>
      <w:r w:rsidR="006D6D3C" w:rsidRPr="004E0018">
        <w:rPr>
          <w:rFonts w:ascii="Times New Roman" w:hAnsi="Times New Roman" w:cs="Times New Roman"/>
          <w:bCs/>
        </w:rPr>
        <w:t>вводящей конечного потребителя в заблуждение</w:t>
      </w:r>
      <w:r w:rsidR="009A58D4">
        <w:rPr>
          <w:rFonts w:ascii="Times New Roman" w:eastAsia="Calibri" w:hAnsi="Times New Roman"/>
        </w:rPr>
        <w:t xml:space="preserve">, </w:t>
      </w:r>
      <w:r w:rsidR="001D3DCA">
        <w:rPr>
          <w:rFonts w:ascii="Times New Roman" w:eastAsia="Calibri" w:hAnsi="Times New Roman"/>
        </w:rPr>
        <w:t xml:space="preserve">товаров с </w:t>
      </w:r>
      <w:r w:rsidR="001D3DCA">
        <w:rPr>
          <w:rFonts w:ascii="Times New Roman" w:hAnsi="Times New Roman" w:cs="Times New Roman"/>
          <w:bCs/>
        </w:rPr>
        <w:t>более одной маркировкой</w:t>
      </w:r>
      <w:r w:rsidR="006D6D3C" w:rsidRPr="004E0018">
        <w:rPr>
          <w:rFonts w:ascii="Times New Roman" w:hAnsi="Times New Roman" w:cs="Times New Roman"/>
          <w:bCs/>
        </w:rPr>
        <w:t xml:space="preserve">, за исключением дополняющих друг друга маркировок, </w:t>
      </w:r>
      <w:r w:rsidR="009A58D4">
        <w:rPr>
          <w:rFonts w:ascii="Times New Roman" w:eastAsia="Calibri" w:hAnsi="Times New Roman"/>
        </w:rPr>
        <w:t xml:space="preserve">а также с иными нарушениями </w:t>
      </w:r>
      <w:r w:rsidR="001D3DCA">
        <w:rPr>
          <w:rFonts w:ascii="Times New Roman" w:eastAsia="Calibri" w:hAnsi="Times New Roman"/>
        </w:rPr>
        <w:t xml:space="preserve">требований </w:t>
      </w:r>
      <w:r w:rsidR="00042732">
        <w:rPr>
          <w:rFonts w:ascii="Times New Roman" w:eastAsia="Calibri" w:hAnsi="Times New Roman"/>
        </w:rPr>
        <w:t>Договор</w:t>
      </w:r>
      <w:r w:rsidR="001D3DCA">
        <w:rPr>
          <w:rFonts w:ascii="Times New Roman" w:eastAsia="Calibri" w:hAnsi="Times New Roman"/>
        </w:rPr>
        <w:t>а</w:t>
      </w:r>
      <w:r w:rsidR="00042732">
        <w:rPr>
          <w:rFonts w:ascii="Times New Roman" w:eastAsia="Calibri" w:hAnsi="Times New Roman"/>
        </w:rPr>
        <w:t xml:space="preserve"> </w:t>
      </w:r>
      <w:r w:rsidR="009A58D4">
        <w:rPr>
          <w:rFonts w:ascii="Times New Roman" w:eastAsia="Calibri" w:hAnsi="Times New Roman"/>
        </w:rPr>
        <w:t xml:space="preserve">к маркировке, является </w:t>
      </w:r>
      <w:r w:rsidR="003073B9">
        <w:rPr>
          <w:rFonts w:ascii="Times New Roman" w:eastAsia="Calibri" w:hAnsi="Times New Roman"/>
        </w:rPr>
        <w:t xml:space="preserve">существенным </w:t>
      </w:r>
      <w:r w:rsidR="009A58D4">
        <w:rPr>
          <w:rFonts w:ascii="Times New Roman" w:eastAsia="Calibri" w:hAnsi="Times New Roman"/>
        </w:rPr>
        <w:t>нарушением Договора</w:t>
      </w:r>
      <w:r w:rsidR="00042732">
        <w:rPr>
          <w:rFonts w:ascii="Times New Roman" w:eastAsia="Calibri" w:hAnsi="Times New Roman"/>
        </w:rPr>
        <w:t xml:space="preserve">, </w:t>
      </w:r>
      <w:r w:rsidR="002C30B8">
        <w:rPr>
          <w:rFonts w:ascii="Times New Roman" w:eastAsia="Calibri" w:hAnsi="Times New Roman"/>
        </w:rPr>
        <w:t xml:space="preserve">влечет применение </w:t>
      </w:r>
      <w:r w:rsidR="009A58D4">
        <w:rPr>
          <w:rFonts w:ascii="Times New Roman" w:eastAsia="Calibri" w:hAnsi="Times New Roman"/>
        </w:rPr>
        <w:t>к Поставщику ответственности, предусмотренной Договором</w:t>
      </w:r>
    </w:p>
    <w:p w14:paraId="2BF2238D" w14:textId="6D8E3201" w:rsidR="00424E13" w:rsidRPr="00B812EC" w:rsidRDefault="00672543" w:rsidP="00163A1E">
      <w:pPr>
        <w:autoSpaceDE w:val="0"/>
        <w:autoSpaceDN w:val="0"/>
        <w:adjustRightInd w:val="0"/>
        <w:ind w:left="-142" w:firstLine="568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>П</w:t>
      </w:r>
      <w:r w:rsidR="003B31B3" w:rsidRPr="004E0018">
        <w:rPr>
          <w:rFonts w:ascii="Times New Roman" w:hAnsi="Times New Roman" w:cs="Times New Roman"/>
        </w:rPr>
        <w:t>олно</w:t>
      </w:r>
      <w:r>
        <w:rPr>
          <w:rFonts w:ascii="Times New Roman" w:hAnsi="Times New Roman" w:cs="Times New Roman"/>
        </w:rPr>
        <w:t>е</w:t>
      </w:r>
      <w:r w:rsidR="003B31B3" w:rsidRPr="004E0018">
        <w:rPr>
          <w:rFonts w:ascii="Times New Roman" w:hAnsi="Times New Roman" w:cs="Times New Roman"/>
        </w:rPr>
        <w:t xml:space="preserve"> или частично</w:t>
      </w:r>
      <w:r>
        <w:rPr>
          <w:rFonts w:ascii="Times New Roman" w:hAnsi="Times New Roman" w:cs="Times New Roman"/>
        </w:rPr>
        <w:t>е отклеивание</w:t>
      </w:r>
      <w:r w:rsidR="003B31B3" w:rsidRPr="004E0018">
        <w:rPr>
          <w:rFonts w:ascii="Times New Roman" w:hAnsi="Times New Roman" w:cs="Times New Roman"/>
        </w:rPr>
        <w:t xml:space="preserve"> марок (знаков, стикеров), </w:t>
      </w:r>
      <w:r w:rsidR="003B31B3">
        <w:rPr>
          <w:rFonts w:ascii="Times New Roman" w:hAnsi="Times New Roman" w:cs="Times New Roman"/>
        </w:rPr>
        <w:t xml:space="preserve">которыми товар должен быть маркирован </w:t>
      </w:r>
      <w:r w:rsidR="003B31B3">
        <w:rPr>
          <w:rFonts w:ascii="Times New Roman" w:hAnsi="Times New Roman" w:cs="Times New Roman"/>
          <w:bCs/>
        </w:rPr>
        <w:t xml:space="preserve">в </w:t>
      </w:r>
      <w:r w:rsidR="003B31B3">
        <w:rPr>
          <w:rFonts w:ascii="Times New Roman" w:hAnsi="Times New Roman" w:cs="Times New Roman"/>
        </w:rPr>
        <w:t xml:space="preserve">соответствии с </w:t>
      </w:r>
      <w:r w:rsidR="006B6421">
        <w:rPr>
          <w:rFonts w:ascii="Times New Roman" w:hAnsi="Times New Roman" w:cs="Times New Roman"/>
        </w:rPr>
        <w:t>нормативными актами ЕАЭС и Р</w:t>
      </w:r>
      <w:r w:rsidR="006D6D3C" w:rsidRPr="004E0018">
        <w:rPr>
          <w:rFonts w:ascii="Times New Roman" w:hAnsi="Times New Roman" w:cs="Times New Roman"/>
        </w:rPr>
        <w:t>Ф, обнаруженно</w:t>
      </w:r>
      <w:r w:rsidR="00B00E46">
        <w:rPr>
          <w:rFonts w:ascii="Times New Roman" w:hAnsi="Times New Roman" w:cs="Times New Roman"/>
        </w:rPr>
        <w:t>е</w:t>
      </w:r>
      <w:r w:rsidR="006D6D3C" w:rsidRPr="004E0018">
        <w:rPr>
          <w:rFonts w:ascii="Times New Roman" w:hAnsi="Times New Roman" w:cs="Times New Roman"/>
        </w:rPr>
        <w:t xml:space="preserve"> при при</w:t>
      </w:r>
      <w:r w:rsidR="00042A75">
        <w:rPr>
          <w:rFonts w:ascii="Times New Roman" w:hAnsi="Times New Roman" w:cs="Times New Roman"/>
        </w:rPr>
        <w:t>емке или в процессе реализации т</w:t>
      </w:r>
      <w:r w:rsidR="006D6D3C" w:rsidRPr="004E0018">
        <w:rPr>
          <w:rFonts w:ascii="Times New Roman" w:hAnsi="Times New Roman" w:cs="Times New Roman"/>
        </w:rPr>
        <w:t xml:space="preserve">овара, </w:t>
      </w:r>
      <w:r w:rsidR="00B00E46">
        <w:rPr>
          <w:rFonts w:ascii="Times New Roman" w:eastAsia="Calibri" w:hAnsi="Times New Roman"/>
        </w:rPr>
        <w:t>является существенным нарушением Договора, влечет применение к Поставщику ответственности, предусмотренной Договором.</w:t>
      </w:r>
    </w:p>
    <w:sectPr w:rsidR="00424E13" w:rsidRPr="00B812EC" w:rsidSect="0038295B">
      <w:footerReference w:type="default" r:id="rId8"/>
      <w:pgSz w:w="12240" w:h="15840"/>
      <w:pgMar w:top="709" w:right="61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F7F7" w14:textId="77777777" w:rsidR="00567644" w:rsidRDefault="00567644" w:rsidP="00376C7D">
      <w:r>
        <w:separator/>
      </w:r>
    </w:p>
  </w:endnote>
  <w:endnote w:type="continuationSeparator" w:id="0">
    <w:p w14:paraId="37E506A5" w14:textId="77777777" w:rsidR="00567644" w:rsidRDefault="00567644" w:rsidP="0037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931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2A17917" w14:textId="1611A76C" w:rsidR="00970788" w:rsidRPr="00970788" w:rsidRDefault="00970788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707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07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07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35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707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814D34" w14:textId="77777777" w:rsidR="00970788" w:rsidRDefault="0097078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3699" w14:textId="77777777" w:rsidR="00567644" w:rsidRDefault="00567644" w:rsidP="00376C7D">
      <w:r>
        <w:separator/>
      </w:r>
    </w:p>
  </w:footnote>
  <w:footnote w:type="continuationSeparator" w:id="0">
    <w:p w14:paraId="58CC1CB2" w14:textId="77777777" w:rsidR="00567644" w:rsidRDefault="00567644" w:rsidP="00376C7D">
      <w:r>
        <w:continuationSeparator/>
      </w:r>
    </w:p>
  </w:footnote>
  <w:footnote w:id="1">
    <w:p w14:paraId="1323EA69" w14:textId="59CEFBAA" w:rsidR="00664027" w:rsidRDefault="00664027" w:rsidP="006B6421">
      <w:pPr>
        <w:pStyle w:val="aa"/>
        <w:ind w:left="-142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90945">
        <w:rPr>
          <w:rFonts w:ascii="Times New Roman" w:hAnsi="Times New Roman" w:cs="Times New Roman"/>
        </w:rPr>
        <w:t>Применяются к</w:t>
      </w:r>
      <w:r w:rsidR="00827B52">
        <w:rPr>
          <w:rFonts w:ascii="Times New Roman" w:hAnsi="Times New Roman" w:cs="Times New Roman"/>
        </w:rPr>
        <w:t xml:space="preserve">о всем </w:t>
      </w:r>
      <w:r w:rsidRPr="00A90945">
        <w:rPr>
          <w:rFonts w:ascii="Times New Roman" w:hAnsi="Times New Roman" w:cs="Times New Roman"/>
        </w:rPr>
        <w:t>категориям товаров</w:t>
      </w:r>
      <w:r w:rsidR="00827B52">
        <w:rPr>
          <w:rFonts w:ascii="Times New Roman" w:hAnsi="Times New Roman" w:cs="Times New Roman"/>
        </w:rPr>
        <w:t>, в том числе</w:t>
      </w:r>
      <w:r w:rsidRPr="00A90945">
        <w:rPr>
          <w:rFonts w:ascii="Times New Roman" w:hAnsi="Times New Roman" w:cs="Times New Roman"/>
        </w:rPr>
        <w:t>:</w:t>
      </w:r>
    </w:p>
    <w:p w14:paraId="63E483C0" w14:textId="0415290C" w:rsidR="00664027" w:rsidRDefault="006B6421" w:rsidP="006B6421">
      <w:pPr>
        <w:pStyle w:val="aa"/>
        <w:numPr>
          <w:ilvl w:val="0"/>
          <w:numId w:val="18"/>
        </w:numPr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664027">
        <w:rPr>
          <w:rFonts w:ascii="Times New Roman" w:hAnsi="Times New Roman" w:cs="Times New Roman"/>
          <w:b/>
        </w:rPr>
        <w:t>ФРОВ</w:t>
      </w:r>
      <w:r>
        <w:rPr>
          <w:rFonts w:ascii="Times New Roman" w:hAnsi="Times New Roman" w:cs="Times New Roman"/>
          <w:b/>
        </w:rPr>
        <w:t>»</w:t>
      </w:r>
      <w:r w:rsidR="00664027">
        <w:rPr>
          <w:rFonts w:ascii="Times New Roman" w:hAnsi="Times New Roman" w:cs="Times New Roman"/>
          <w:b/>
        </w:rPr>
        <w:t xml:space="preserve"> - </w:t>
      </w:r>
      <w:r w:rsidR="00664027" w:rsidRPr="00A513B7">
        <w:rPr>
          <w:rFonts w:ascii="Times New Roman" w:hAnsi="Times New Roman" w:cs="Times New Roman"/>
        </w:rPr>
        <w:t>фр</w:t>
      </w:r>
      <w:r w:rsidR="00664027" w:rsidRPr="00EA1A71">
        <w:rPr>
          <w:rFonts w:ascii="Times New Roman" w:hAnsi="Times New Roman" w:cs="Times New Roman"/>
        </w:rPr>
        <w:t>укты и овощи</w:t>
      </w:r>
      <w:r w:rsidR="00664027">
        <w:rPr>
          <w:rFonts w:ascii="Times New Roman" w:hAnsi="Times New Roman" w:cs="Times New Roman"/>
        </w:rPr>
        <w:t>;</w:t>
      </w:r>
    </w:p>
    <w:p w14:paraId="509F5323" w14:textId="6B8E00F6" w:rsidR="00664027" w:rsidRPr="00E44ECC" w:rsidRDefault="006B6421" w:rsidP="006B6421">
      <w:pPr>
        <w:pStyle w:val="aa"/>
        <w:numPr>
          <w:ilvl w:val="0"/>
          <w:numId w:val="18"/>
        </w:numPr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664027" w:rsidRPr="00E44ECC">
        <w:rPr>
          <w:rFonts w:ascii="Times New Roman" w:hAnsi="Times New Roman" w:cs="Times New Roman"/>
          <w:b/>
        </w:rPr>
        <w:t>ФРЕШ</w:t>
      </w:r>
      <w:r>
        <w:rPr>
          <w:rFonts w:ascii="Times New Roman" w:hAnsi="Times New Roman" w:cs="Times New Roman"/>
          <w:b/>
        </w:rPr>
        <w:t>»</w:t>
      </w:r>
      <w:r w:rsidR="00664027" w:rsidRPr="00E44ECC">
        <w:rPr>
          <w:rFonts w:ascii="Times New Roman" w:hAnsi="Times New Roman" w:cs="Times New Roman"/>
        </w:rPr>
        <w:t xml:space="preserve"> - мясо и мясная продукция, молоко и молочная продукция, масложировая продукция, рыба и рыбная продукция, замороженная продукция (включая десерты, мороженое, замороженные фрукты/овощи, готовые блюда, полуфабрикаты), охлаждённая продукция, готовая кулинария, хлеб и хлебобулочные изделия</w:t>
      </w:r>
      <w:r w:rsidR="00664027">
        <w:rPr>
          <w:rFonts w:ascii="Times New Roman" w:hAnsi="Times New Roman" w:cs="Times New Roman"/>
        </w:rPr>
        <w:t>;</w:t>
      </w:r>
    </w:p>
    <w:p w14:paraId="0B453F42" w14:textId="66BA46FA" w:rsidR="00664027" w:rsidRPr="00E44ECC" w:rsidRDefault="006B6421" w:rsidP="006B6421">
      <w:pPr>
        <w:pStyle w:val="aa"/>
        <w:numPr>
          <w:ilvl w:val="0"/>
          <w:numId w:val="18"/>
        </w:numPr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664027" w:rsidRPr="00E44ECC">
        <w:rPr>
          <w:rFonts w:ascii="Times New Roman" w:eastAsia="Times New Roman" w:hAnsi="Times New Roman" w:cs="Times New Roman"/>
          <w:b/>
          <w:lang w:eastAsia="ru-RU"/>
        </w:rPr>
        <w:t>БАКАЛЕЯ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664027" w:rsidRPr="00E44ECC">
        <w:rPr>
          <w:rFonts w:ascii="Times New Roman" w:hAnsi="Times New Roman" w:cs="Times New Roman"/>
        </w:rPr>
        <w:t xml:space="preserve"> - кофе, чай, детское питание, диабетические продукты, мед, сладости (шоколад, конфеты, мармелад, халва, т.п.), крупы, зерновые продукты, сахар, соль, растительное масло, макаронные изделия, соусы, специи, приправы, консервация, чипсы, палочки (картофел</w:t>
      </w:r>
      <w:r w:rsidR="00664027">
        <w:rPr>
          <w:rFonts w:ascii="Times New Roman" w:hAnsi="Times New Roman" w:cs="Times New Roman"/>
        </w:rPr>
        <w:t>ьные, иные), корма для животных</w:t>
      </w:r>
      <w:r w:rsidR="00664027" w:rsidRPr="00E44ECC">
        <w:rPr>
          <w:rFonts w:ascii="Times New Roman" w:eastAsia="Times New Roman" w:hAnsi="Times New Roman" w:cs="Times New Roman"/>
          <w:b/>
          <w:lang w:eastAsia="ru-RU"/>
        </w:rPr>
        <w:t>;</w:t>
      </w:r>
    </w:p>
    <w:p w14:paraId="7A987CC6" w14:textId="105474AE" w:rsidR="00664027" w:rsidRPr="00E44ECC" w:rsidRDefault="006B6421" w:rsidP="006B6421">
      <w:pPr>
        <w:pStyle w:val="aa"/>
        <w:numPr>
          <w:ilvl w:val="0"/>
          <w:numId w:val="18"/>
        </w:numPr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664027" w:rsidRPr="00E44ECC">
        <w:rPr>
          <w:rFonts w:ascii="Times New Roman" w:eastAsia="Times New Roman" w:hAnsi="Times New Roman" w:cs="Times New Roman"/>
          <w:b/>
          <w:lang w:eastAsia="ru-RU"/>
        </w:rPr>
        <w:t>НОН-ФУД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664027" w:rsidRPr="00E44ECC">
        <w:rPr>
          <w:rFonts w:ascii="Times New Roman" w:hAnsi="Times New Roman" w:cs="Times New Roman"/>
        </w:rPr>
        <w:t xml:space="preserve"> - непродовольственная продукция</w:t>
      </w:r>
    </w:p>
    <w:p w14:paraId="4BE9D9CD" w14:textId="17A002CA" w:rsidR="00664027" w:rsidRDefault="0066402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36"/>
    <w:multiLevelType w:val="hybridMultilevel"/>
    <w:tmpl w:val="53B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418"/>
    <w:multiLevelType w:val="hybridMultilevel"/>
    <w:tmpl w:val="10B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5A01"/>
    <w:multiLevelType w:val="hybridMultilevel"/>
    <w:tmpl w:val="2ED876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C7736"/>
    <w:multiLevelType w:val="hybridMultilevel"/>
    <w:tmpl w:val="80D87DEC"/>
    <w:lvl w:ilvl="0" w:tplc="CB8427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9B8"/>
    <w:multiLevelType w:val="hybridMultilevel"/>
    <w:tmpl w:val="442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7D92"/>
    <w:multiLevelType w:val="hybridMultilevel"/>
    <w:tmpl w:val="8C5C3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3C4"/>
    <w:multiLevelType w:val="multilevel"/>
    <w:tmpl w:val="EC18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34E17"/>
    <w:multiLevelType w:val="hybridMultilevel"/>
    <w:tmpl w:val="227E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09A5"/>
    <w:multiLevelType w:val="multilevel"/>
    <w:tmpl w:val="4B2E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EE26CD"/>
    <w:multiLevelType w:val="multilevel"/>
    <w:tmpl w:val="774A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324E9B"/>
    <w:multiLevelType w:val="multilevel"/>
    <w:tmpl w:val="37C03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851D6D"/>
    <w:multiLevelType w:val="hybridMultilevel"/>
    <w:tmpl w:val="9984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59F6"/>
    <w:multiLevelType w:val="multilevel"/>
    <w:tmpl w:val="774A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B22E0"/>
    <w:multiLevelType w:val="hybridMultilevel"/>
    <w:tmpl w:val="2AD20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6099"/>
    <w:multiLevelType w:val="hybridMultilevel"/>
    <w:tmpl w:val="164E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B2F89"/>
    <w:multiLevelType w:val="multilevel"/>
    <w:tmpl w:val="774A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514317"/>
    <w:multiLevelType w:val="hybridMultilevel"/>
    <w:tmpl w:val="1C00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C4179"/>
    <w:multiLevelType w:val="multilevel"/>
    <w:tmpl w:val="FD38F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2564C6"/>
    <w:multiLevelType w:val="hybridMultilevel"/>
    <w:tmpl w:val="B908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7816"/>
    <w:multiLevelType w:val="hybridMultilevel"/>
    <w:tmpl w:val="6FF0C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41D3D"/>
    <w:multiLevelType w:val="hybridMultilevel"/>
    <w:tmpl w:val="66E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6F1A"/>
    <w:multiLevelType w:val="multilevel"/>
    <w:tmpl w:val="4CF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E87C8E"/>
    <w:multiLevelType w:val="hybridMultilevel"/>
    <w:tmpl w:val="745A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B777C"/>
    <w:multiLevelType w:val="hybridMultilevel"/>
    <w:tmpl w:val="7082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7C0B"/>
    <w:multiLevelType w:val="multilevel"/>
    <w:tmpl w:val="E9C4C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8A664D"/>
    <w:multiLevelType w:val="multilevel"/>
    <w:tmpl w:val="EC18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E008C2"/>
    <w:multiLevelType w:val="hybridMultilevel"/>
    <w:tmpl w:val="D6C26FEC"/>
    <w:lvl w:ilvl="0" w:tplc="C7105B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F97"/>
    <w:multiLevelType w:val="hybridMultilevel"/>
    <w:tmpl w:val="C10C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A67DD"/>
    <w:multiLevelType w:val="hybridMultilevel"/>
    <w:tmpl w:val="BF7C7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B05CE"/>
    <w:multiLevelType w:val="multilevel"/>
    <w:tmpl w:val="774A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F86990"/>
    <w:multiLevelType w:val="hybridMultilevel"/>
    <w:tmpl w:val="FAC2A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A77070B"/>
    <w:multiLevelType w:val="hybridMultilevel"/>
    <w:tmpl w:val="92AA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1311A"/>
    <w:multiLevelType w:val="multilevel"/>
    <w:tmpl w:val="4938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0"/>
  </w:num>
  <w:num w:numId="4">
    <w:abstractNumId w:val="11"/>
  </w:num>
  <w:num w:numId="5">
    <w:abstractNumId w:val="17"/>
  </w:num>
  <w:num w:numId="6">
    <w:abstractNumId w:val="26"/>
  </w:num>
  <w:num w:numId="7">
    <w:abstractNumId w:val="21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25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  <w:num w:numId="17">
    <w:abstractNumId w:val="16"/>
  </w:num>
  <w:num w:numId="18">
    <w:abstractNumId w:val="28"/>
  </w:num>
  <w:num w:numId="19">
    <w:abstractNumId w:val="31"/>
  </w:num>
  <w:num w:numId="20">
    <w:abstractNumId w:val="20"/>
  </w:num>
  <w:num w:numId="21">
    <w:abstractNumId w:val="8"/>
  </w:num>
  <w:num w:numId="22">
    <w:abstractNumId w:val="33"/>
  </w:num>
  <w:num w:numId="23">
    <w:abstractNumId w:val="0"/>
  </w:num>
  <w:num w:numId="24">
    <w:abstractNumId w:val="7"/>
  </w:num>
  <w:num w:numId="25">
    <w:abstractNumId w:val="19"/>
  </w:num>
  <w:num w:numId="26">
    <w:abstractNumId w:val="2"/>
  </w:num>
  <w:num w:numId="27">
    <w:abstractNumId w:val="22"/>
  </w:num>
  <w:num w:numId="28">
    <w:abstractNumId w:val="30"/>
  </w:num>
  <w:num w:numId="29">
    <w:abstractNumId w:val="18"/>
  </w:num>
  <w:num w:numId="30">
    <w:abstractNumId w:val="27"/>
  </w:num>
  <w:num w:numId="31">
    <w:abstractNumId w:val="14"/>
  </w:num>
  <w:num w:numId="32">
    <w:abstractNumId w:val="29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lzKMhekoDd97ZlQ+CDSh+UxeyMc2b/saHjVshCqsI1CpK8ziZKHSp5j6+y1PXCJfQvTx3x6WfCzYKOQTUTOCQ==" w:salt="EGzAs+Fp4tzVI+eqruYD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E"/>
    <w:rsid w:val="00020E3E"/>
    <w:rsid w:val="000300C2"/>
    <w:rsid w:val="00032666"/>
    <w:rsid w:val="0003281D"/>
    <w:rsid w:val="00037011"/>
    <w:rsid w:val="0003780C"/>
    <w:rsid w:val="00041FE5"/>
    <w:rsid w:val="00042732"/>
    <w:rsid w:val="00042A75"/>
    <w:rsid w:val="0004408F"/>
    <w:rsid w:val="00055828"/>
    <w:rsid w:val="00065932"/>
    <w:rsid w:val="000664CE"/>
    <w:rsid w:val="00066B9B"/>
    <w:rsid w:val="000722ED"/>
    <w:rsid w:val="000738A6"/>
    <w:rsid w:val="00076CE5"/>
    <w:rsid w:val="00092A10"/>
    <w:rsid w:val="000A0FCA"/>
    <w:rsid w:val="000B5CAF"/>
    <w:rsid w:val="000D16CC"/>
    <w:rsid w:val="000D2BBD"/>
    <w:rsid w:val="000D7504"/>
    <w:rsid w:val="000F5713"/>
    <w:rsid w:val="000F7DCB"/>
    <w:rsid w:val="001001FE"/>
    <w:rsid w:val="0010681B"/>
    <w:rsid w:val="00115769"/>
    <w:rsid w:val="00116751"/>
    <w:rsid w:val="001217DD"/>
    <w:rsid w:val="0012228F"/>
    <w:rsid w:val="00122D11"/>
    <w:rsid w:val="00140641"/>
    <w:rsid w:val="00143DD9"/>
    <w:rsid w:val="00153C9A"/>
    <w:rsid w:val="00163A1E"/>
    <w:rsid w:val="00171BF6"/>
    <w:rsid w:val="001734E5"/>
    <w:rsid w:val="0017417F"/>
    <w:rsid w:val="00175792"/>
    <w:rsid w:val="00194825"/>
    <w:rsid w:val="001974D4"/>
    <w:rsid w:val="001A55FA"/>
    <w:rsid w:val="001B28FB"/>
    <w:rsid w:val="001B6B44"/>
    <w:rsid w:val="001B7A49"/>
    <w:rsid w:val="001C1F7F"/>
    <w:rsid w:val="001C4F53"/>
    <w:rsid w:val="001D13A6"/>
    <w:rsid w:val="001D2BDB"/>
    <w:rsid w:val="001D2D72"/>
    <w:rsid w:val="001D3DCA"/>
    <w:rsid w:val="001D4BAA"/>
    <w:rsid w:val="001E262B"/>
    <w:rsid w:val="002046E5"/>
    <w:rsid w:val="00224F23"/>
    <w:rsid w:val="00237D9A"/>
    <w:rsid w:val="00245B30"/>
    <w:rsid w:val="0028104A"/>
    <w:rsid w:val="002902E4"/>
    <w:rsid w:val="00296742"/>
    <w:rsid w:val="002A37C7"/>
    <w:rsid w:val="002B03D5"/>
    <w:rsid w:val="002B37DC"/>
    <w:rsid w:val="002C30B8"/>
    <w:rsid w:val="002C6D69"/>
    <w:rsid w:val="002D22B2"/>
    <w:rsid w:val="002E71C2"/>
    <w:rsid w:val="002F76F3"/>
    <w:rsid w:val="003073B9"/>
    <w:rsid w:val="00332462"/>
    <w:rsid w:val="00337C4E"/>
    <w:rsid w:val="00350976"/>
    <w:rsid w:val="0035143F"/>
    <w:rsid w:val="003561EB"/>
    <w:rsid w:val="003717BA"/>
    <w:rsid w:val="00376C7D"/>
    <w:rsid w:val="003775F9"/>
    <w:rsid w:val="0038295B"/>
    <w:rsid w:val="003A0CCC"/>
    <w:rsid w:val="003B31B3"/>
    <w:rsid w:val="003C1DC5"/>
    <w:rsid w:val="003D6F0C"/>
    <w:rsid w:val="003D78A0"/>
    <w:rsid w:val="003E14B3"/>
    <w:rsid w:val="003F3F15"/>
    <w:rsid w:val="00400FF2"/>
    <w:rsid w:val="004026BB"/>
    <w:rsid w:val="00407140"/>
    <w:rsid w:val="00412F8C"/>
    <w:rsid w:val="00416A2E"/>
    <w:rsid w:val="00416F9E"/>
    <w:rsid w:val="0042499F"/>
    <w:rsid w:val="00424E13"/>
    <w:rsid w:val="00450990"/>
    <w:rsid w:val="004538A7"/>
    <w:rsid w:val="00463436"/>
    <w:rsid w:val="00475139"/>
    <w:rsid w:val="0047667D"/>
    <w:rsid w:val="00487691"/>
    <w:rsid w:val="00494EFD"/>
    <w:rsid w:val="00497CD6"/>
    <w:rsid w:val="004A10F1"/>
    <w:rsid w:val="004A16C6"/>
    <w:rsid w:val="004B0823"/>
    <w:rsid w:val="004D6EDB"/>
    <w:rsid w:val="004E0F5D"/>
    <w:rsid w:val="004E1855"/>
    <w:rsid w:val="004E60B5"/>
    <w:rsid w:val="004E7893"/>
    <w:rsid w:val="005150A7"/>
    <w:rsid w:val="005171D3"/>
    <w:rsid w:val="0052272C"/>
    <w:rsid w:val="00536B1E"/>
    <w:rsid w:val="00541C97"/>
    <w:rsid w:val="005477AC"/>
    <w:rsid w:val="00561AF5"/>
    <w:rsid w:val="00567644"/>
    <w:rsid w:val="00574CCE"/>
    <w:rsid w:val="0058299B"/>
    <w:rsid w:val="00594475"/>
    <w:rsid w:val="00597E17"/>
    <w:rsid w:val="005A51A3"/>
    <w:rsid w:val="005A7701"/>
    <w:rsid w:val="005C48CC"/>
    <w:rsid w:val="005D502E"/>
    <w:rsid w:val="005E1C3C"/>
    <w:rsid w:val="005E4701"/>
    <w:rsid w:val="005E5883"/>
    <w:rsid w:val="005E62CD"/>
    <w:rsid w:val="005F0354"/>
    <w:rsid w:val="005F62C2"/>
    <w:rsid w:val="006021DE"/>
    <w:rsid w:val="00605653"/>
    <w:rsid w:val="00605BFD"/>
    <w:rsid w:val="00612455"/>
    <w:rsid w:val="006148FD"/>
    <w:rsid w:val="006203D3"/>
    <w:rsid w:val="0062493E"/>
    <w:rsid w:val="006341E1"/>
    <w:rsid w:val="00644856"/>
    <w:rsid w:val="00650759"/>
    <w:rsid w:val="00652EE0"/>
    <w:rsid w:val="00653F43"/>
    <w:rsid w:val="00664027"/>
    <w:rsid w:val="00667F96"/>
    <w:rsid w:val="006704A7"/>
    <w:rsid w:val="00672543"/>
    <w:rsid w:val="006743C2"/>
    <w:rsid w:val="00691F42"/>
    <w:rsid w:val="006A3F11"/>
    <w:rsid w:val="006B082E"/>
    <w:rsid w:val="006B5AE0"/>
    <w:rsid w:val="006B62F2"/>
    <w:rsid w:val="006B6421"/>
    <w:rsid w:val="006C46DB"/>
    <w:rsid w:val="006C59FB"/>
    <w:rsid w:val="006C7046"/>
    <w:rsid w:val="006D5EB2"/>
    <w:rsid w:val="006D6D3C"/>
    <w:rsid w:val="006E0F9E"/>
    <w:rsid w:val="006E6C25"/>
    <w:rsid w:val="006F7DF4"/>
    <w:rsid w:val="00707FDD"/>
    <w:rsid w:val="00710FEC"/>
    <w:rsid w:val="007275C8"/>
    <w:rsid w:val="00733B18"/>
    <w:rsid w:val="007365D9"/>
    <w:rsid w:val="007476FA"/>
    <w:rsid w:val="00763582"/>
    <w:rsid w:val="007679E2"/>
    <w:rsid w:val="007767EF"/>
    <w:rsid w:val="0079579B"/>
    <w:rsid w:val="007979B4"/>
    <w:rsid w:val="007B114D"/>
    <w:rsid w:val="007B28F6"/>
    <w:rsid w:val="007B2CBB"/>
    <w:rsid w:val="007B637E"/>
    <w:rsid w:val="007C3212"/>
    <w:rsid w:val="007E108E"/>
    <w:rsid w:val="007E4E77"/>
    <w:rsid w:val="007E5433"/>
    <w:rsid w:val="008048D4"/>
    <w:rsid w:val="00807740"/>
    <w:rsid w:val="00811731"/>
    <w:rsid w:val="0081232D"/>
    <w:rsid w:val="00813EBE"/>
    <w:rsid w:val="00823599"/>
    <w:rsid w:val="00825096"/>
    <w:rsid w:val="00827432"/>
    <w:rsid w:val="00827B52"/>
    <w:rsid w:val="00833FDE"/>
    <w:rsid w:val="00837BBE"/>
    <w:rsid w:val="0084197D"/>
    <w:rsid w:val="00862788"/>
    <w:rsid w:val="008632A3"/>
    <w:rsid w:val="0086385F"/>
    <w:rsid w:val="0087630F"/>
    <w:rsid w:val="00884F12"/>
    <w:rsid w:val="0088701F"/>
    <w:rsid w:val="00890A0A"/>
    <w:rsid w:val="00892593"/>
    <w:rsid w:val="00897F8D"/>
    <w:rsid w:val="008A1595"/>
    <w:rsid w:val="008A1C99"/>
    <w:rsid w:val="008A3BE7"/>
    <w:rsid w:val="008A63FB"/>
    <w:rsid w:val="008B2AC8"/>
    <w:rsid w:val="008B2E75"/>
    <w:rsid w:val="008B3B02"/>
    <w:rsid w:val="008D7740"/>
    <w:rsid w:val="008E7E39"/>
    <w:rsid w:val="00900DF8"/>
    <w:rsid w:val="0091034F"/>
    <w:rsid w:val="00911C9F"/>
    <w:rsid w:val="00920A34"/>
    <w:rsid w:val="00920EB7"/>
    <w:rsid w:val="00923D29"/>
    <w:rsid w:val="00933FA0"/>
    <w:rsid w:val="009468AA"/>
    <w:rsid w:val="0095245E"/>
    <w:rsid w:val="00954A96"/>
    <w:rsid w:val="0096110D"/>
    <w:rsid w:val="009663D5"/>
    <w:rsid w:val="00966F30"/>
    <w:rsid w:val="00970788"/>
    <w:rsid w:val="00981071"/>
    <w:rsid w:val="00992220"/>
    <w:rsid w:val="00995998"/>
    <w:rsid w:val="00995A2B"/>
    <w:rsid w:val="00996767"/>
    <w:rsid w:val="009A0233"/>
    <w:rsid w:val="009A440B"/>
    <w:rsid w:val="009A58D4"/>
    <w:rsid w:val="009A6705"/>
    <w:rsid w:val="009A7E87"/>
    <w:rsid w:val="009D0711"/>
    <w:rsid w:val="009D3545"/>
    <w:rsid w:val="009D5BAC"/>
    <w:rsid w:val="009D5D64"/>
    <w:rsid w:val="009E3531"/>
    <w:rsid w:val="00A10CBA"/>
    <w:rsid w:val="00A16ABB"/>
    <w:rsid w:val="00A17380"/>
    <w:rsid w:val="00A245B2"/>
    <w:rsid w:val="00A257C9"/>
    <w:rsid w:val="00A270D1"/>
    <w:rsid w:val="00A2787F"/>
    <w:rsid w:val="00A317A9"/>
    <w:rsid w:val="00A462B0"/>
    <w:rsid w:val="00A513B7"/>
    <w:rsid w:val="00A549C0"/>
    <w:rsid w:val="00A642B3"/>
    <w:rsid w:val="00A7182E"/>
    <w:rsid w:val="00A850CD"/>
    <w:rsid w:val="00A90945"/>
    <w:rsid w:val="00A91CB5"/>
    <w:rsid w:val="00AA0A76"/>
    <w:rsid w:val="00AA3531"/>
    <w:rsid w:val="00AA5124"/>
    <w:rsid w:val="00AB0733"/>
    <w:rsid w:val="00AB0AAA"/>
    <w:rsid w:val="00AB413C"/>
    <w:rsid w:val="00AD7D00"/>
    <w:rsid w:val="00AE57F7"/>
    <w:rsid w:val="00B00D5D"/>
    <w:rsid w:val="00B00E46"/>
    <w:rsid w:val="00B07BB5"/>
    <w:rsid w:val="00B26930"/>
    <w:rsid w:val="00B34E19"/>
    <w:rsid w:val="00B404CB"/>
    <w:rsid w:val="00B42944"/>
    <w:rsid w:val="00B51BE0"/>
    <w:rsid w:val="00B52787"/>
    <w:rsid w:val="00B55AB0"/>
    <w:rsid w:val="00B57058"/>
    <w:rsid w:val="00B62400"/>
    <w:rsid w:val="00B671CE"/>
    <w:rsid w:val="00B74047"/>
    <w:rsid w:val="00B812EC"/>
    <w:rsid w:val="00B9540A"/>
    <w:rsid w:val="00BA5A6E"/>
    <w:rsid w:val="00BB23E3"/>
    <w:rsid w:val="00BB5633"/>
    <w:rsid w:val="00BC67FB"/>
    <w:rsid w:val="00BD4A18"/>
    <w:rsid w:val="00BF1A2B"/>
    <w:rsid w:val="00C013A0"/>
    <w:rsid w:val="00C01893"/>
    <w:rsid w:val="00C03D49"/>
    <w:rsid w:val="00C073EE"/>
    <w:rsid w:val="00C12318"/>
    <w:rsid w:val="00C15253"/>
    <w:rsid w:val="00C2552A"/>
    <w:rsid w:val="00C256F9"/>
    <w:rsid w:val="00C45879"/>
    <w:rsid w:val="00C52134"/>
    <w:rsid w:val="00C53B08"/>
    <w:rsid w:val="00C6677B"/>
    <w:rsid w:val="00C66C3D"/>
    <w:rsid w:val="00C67E4C"/>
    <w:rsid w:val="00C849B2"/>
    <w:rsid w:val="00C9488B"/>
    <w:rsid w:val="00CA5ED7"/>
    <w:rsid w:val="00CA6AA6"/>
    <w:rsid w:val="00CB18D8"/>
    <w:rsid w:val="00CB3EE9"/>
    <w:rsid w:val="00CB3F52"/>
    <w:rsid w:val="00CB5957"/>
    <w:rsid w:val="00CC5A08"/>
    <w:rsid w:val="00CD671E"/>
    <w:rsid w:val="00CE06EF"/>
    <w:rsid w:val="00CE4C28"/>
    <w:rsid w:val="00CF6914"/>
    <w:rsid w:val="00D0486B"/>
    <w:rsid w:val="00D14537"/>
    <w:rsid w:val="00D23821"/>
    <w:rsid w:val="00D32EF9"/>
    <w:rsid w:val="00D34B9A"/>
    <w:rsid w:val="00D55A8C"/>
    <w:rsid w:val="00D57C54"/>
    <w:rsid w:val="00D67350"/>
    <w:rsid w:val="00D800F9"/>
    <w:rsid w:val="00DA5B1E"/>
    <w:rsid w:val="00DB13DE"/>
    <w:rsid w:val="00DB4E9E"/>
    <w:rsid w:val="00DC31A7"/>
    <w:rsid w:val="00DC47A3"/>
    <w:rsid w:val="00DC7FD7"/>
    <w:rsid w:val="00DD38DB"/>
    <w:rsid w:val="00DE317D"/>
    <w:rsid w:val="00E031A0"/>
    <w:rsid w:val="00E10531"/>
    <w:rsid w:val="00E129D0"/>
    <w:rsid w:val="00E22B3D"/>
    <w:rsid w:val="00E43549"/>
    <w:rsid w:val="00E44735"/>
    <w:rsid w:val="00E44ECC"/>
    <w:rsid w:val="00E7114F"/>
    <w:rsid w:val="00E73CE3"/>
    <w:rsid w:val="00E74DC3"/>
    <w:rsid w:val="00E75112"/>
    <w:rsid w:val="00E85BBF"/>
    <w:rsid w:val="00E86925"/>
    <w:rsid w:val="00EA1A71"/>
    <w:rsid w:val="00EA7DDC"/>
    <w:rsid w:val="00EB0E97"/>
    <w:rsid w:val="00EB1CAA"/>
    <w:rsid w:val="00EC5E39"/>
    <w:rsid w:val="00ED1101"/>
    <w:rsid w:val="00ED7BDB"/>
    <w:rsid w:val="00EE21AA"/>
    <w:rsid w:val="00EE6200"/>
    <w:rsid w:val="00EE6E4F"/>
    <w:rsid w:val="00F02A63"/>
    <w:rsid w:val="00F02B8E"/>
    <w:rsid w:val="00F0324C"/>
    <w:rsid w:val="00F061BF"/>
    <w:rsid w:val="00F10EA1"/>
    <w:rsid w:val="00F175D1"/>
    <w:rsid w:val="00F22041"/>
    <w:rsid w:val="00F239F3"/>
    <w:rsid w:val="00F41002"/>
    <w:rsid w:val="00F54DCB"/>
    <w:rsid w:val="00F66D36"/>
    <w:rsid w:val="00F971F0"/>
    <w:rsid w:val="00F97DC8"/>
    <w:rsid w:val="00FA1E79"/>
    <w:rsid w:val="00FA4422"/>
    <w:rsid w:val="00FB0C41"/>
    <w:rsid w:val="00FB28F3"/>
    <w:rsid w:val="00FB300F"/>
    <w:rsid w:val="00FB3CAF"/>
    <w:rsid w:val="00FC1C90"/>
    <w:rsid w:val="00FC2C4A"/>
    <w:rsid w:val="00FC69DD"/>
    <w:rsid w:val="00FE62D4"/>
    <w:rsid w:val="00FF22F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7316"/>
  <w15:chartTrackingRefBased/>
  <w15:docId w15:val="{5A91DF43-ACCF-4796-BB2D-7E988FD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28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C2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CE4C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E4C28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650759"/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0759"/>
    <w:rPr>
      <w:rFonts w:ascii="Times New Roman" w:hAnsi="Times New Roman"/>
      <w:sz w:val="20"/>
      <w:szCs w:val="20"/>
      <w:lang w:val="ru-RU"/>
    </w:rPr>
  </w:style>
  <w:style w:type="character" w:styleId="a8">
    <w:name w:val="Placeholder Text"/>
    <w:basedOn w:val="a0"/>
    <w:uiPriority w:val="99"/>
    <w:semiHidden/>
    <w:rsid w:val="00650759"/>
    <w:rPr>
      <w:color w:val="808080"/>
    </w:rPr>
  </w:style>
  <w:style w:type="table" w:styleId="a9">
    <w:name w:val="Table Grid"/>
    <w:basedOn w:val="a1"/>
    <w:uiPriority w:val="59"/>
    <w:rsid w:val="001974D4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376C7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76C7D"/>
    <w:rPr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376C7D"/>
    <w:rPr>
      <w:vertAlign w:val="superscript"/>
    </w:rPr>
  </w:style>
  <w:style w:type="paragraph" w:styleId="ad">
    <w:name w:val="Normal (Web)"/>
    <w:basedOn w:val="a"/>
    <w:uiPriority w:val="99"/>
    <w:unhideWhenUsed/>
    <w:rsid w:val="005477A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D1101"/>
    <w:rPr>
      <w:sz w:val="16"/>
      <w:szCs w:val="16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ED1101"/>
    <w:rPr>
      <w:rFonts w:asciiTheme="minorHAnsi" w:hAnsiTheme="minorHAnsi"/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ED1101"/>
    <w:rPr>
      <w:rFonts w:ascii="Times New Roman" w:hAnsi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ED110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1101"/>
    <w:rPr>
      <w:rFonts w:ascii="Segoe UI" w:hAnsi="Segoe UI" w:cs="Segoe UI"/>
      <w:sz w:val="18"/>
      <w:szCs w:val="18"/>
      <w:lang w:val="ru-RU"/>
    </w:rPr>
  </w:style>
  <w:style w:type="paragraph" w:customStyle="1" w:styleId="Style2">
    <w:name w:val="Style2"/>
    <w:basedOn w:val="a"/>
    <w:rsid w:val="001B7A49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1034F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3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A850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850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07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0788"/>
    <w:rPr>
      <w:lang w:val="ru-RU"/>
    </w:rPr>
  </w:style>
  <w:style w:type="paragraph" w:styleId="af5">
    <w:name w:val="footer"/>
    <w:basedOn w:val="a"/>
    <w:link w:val="af6"/>
    <w:uiPriority w:val="99"/>
    <w:unhideWhenUsed/>
    <w:rsid w:val="009707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7078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2daea786-2f49-4029-81fa-4097248e0601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AEE93532-69B7-4520-8CA5-A434FB130697}"/>
</file>

<file path=customXml/itemProps2.xml><?xml version="1.0" encoding="utf-8"?>
<ds:datastoreItem xmlns:ds="http://schemas.openxmlformats.org/officeDocument/2006/customXml" ds:itemID="{062B428D-6C44-45AE-AF91-520949B18880}"/>
</file>

<file path=customXml/itemProps3.xml><?xml version="1.0" encoding="utf-8"?>
<ds:datastoreItem xmlns:ds="http://schemas.openxmlformats.org/officeDocument/2006/customXml" ds:itemID="{A998C845-8999-4BAF-9CD5-A50E82ED5B66}"/>
</file>

<file path=customXml/itemProps4.xml><?xml version="1.0" encoding="utf-8"?>
<ds:datastoreItem xmlns:ds="http://schemas.openxmlformats.org/officeDocument/2006/customXml" ds:itemID="{14B81C30-A78E-43AA-8A23-90562F284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1886</Words>
  <Characters>10755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9</cp:revision>
  <dcterms:created xsi:type="dcterms:W3CDTF">2021-12-03T10:27:00Z</dcterms:created>
  <dcterms:modified xsi:type="dcterms:W3CDTF">2022-01-27T08:54:00Z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